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DE" w:rsidRPr="001445CD" w:rsidRDefault="00B503DE" w:rsidP="00B503DE">
      <w:pPr>
        <w:spacing w:before="240"/>
        <w:jc w:val="center"/>
        <w:rPr>
          <w:sz w:val="24"/>
          <w:szCs w:val="24"/>
        </w:rPr>
      </w:pPr>
      <w:r w:rsidRPr="001445CD">
        <w:rPr>
          <w:sz w:val="24"/>
          <w:szCs w:val="24"/>
        </w:rPr>
        <w:t>Министерство Российской Федерации по делам гражданской обороны,</w:t>
      </w:r>
      <w:r w:rsidRPr="001445CD">
        <w:rPr>
          <w:sz w:val="24"/>
          <w:szCs w:val="24"/>
        </w:rPr>
        <w:br/>
        <w:t>чрезвычайным ситуациям и ликвидации последствий стихийных бедствий</w:t>
      </w:r>
    </w:p>
    <w:p w:rsidR="00B503DE" w:rsidRPr="001445CD" w:rsidRDefault="00B503DE" w:rsidP="00B503DE">
      <w:pPr>
        <w:jc w:val="center"/>
        <w:rPr>
          <w:sz w:val="24"/>
          <w:szCs w:val="24"/>
        </w:rPr>
      </w:pPr>
      <w:r w:rsidRPr="001445CD">
        <w:rPr>
          <w:sz w:val="24"/>
          <w:szCs w:val="24"/>
        </w:rPr>
        <w:t>Главное управление МЧС России по Тверской области</w:t>
      </w:r>
    </w:p>
    <w:p w:rsidR="00B503DE" w:rsidRPr="001445CD" w:rsidRDefault="00B503DE" w:rsidP="00B503DE">
      <w:pPr>
        <w:jc w:val="center"/>
        <w:rPr>
          <w:sz w:val="24"/>
          <w:szCs w:val="24"/>
        </w:rPr>
      </w:pPr>
      <w:r w:rsidRPr="001445CD">
        <w:rPr>
          <w:sz w:val="24"/>
          <w:szCs w:val="24"/>
        </w:rPr>
        <w:t>Управление надзорной деятельности и профилактической работы</w:t>
      </w:r>
    </w:p>
    <w:p w:rsidR="00B503DE" w:rsidRPr="001445CD" w:rsidRDefault="00B503DE" w:rsidP="00B503DE">
      <w:pPr>
        <w:pBdr>
          <w:top w:val="single" w:sz="4" w:space="1" w:color="auto"/>
        </w:pBdr>
        <w:jc w:val="center"/>
      </w:pPr>
      <w:r w:rsidRPr="001445CD">
        <w:t xml:space="preserve"> (наименование органа государственного контроля (надзора) или органа муниципального контроля)</w:t>
      </w:r>
    </w:p>
    <w:p w:rsidR="00B503DE" w:rsidRPr="001445CD" w:rsidRDefault="00B503DE" w:rsidP="00B503DE">
      <w:pPr>
        <w:spacing w:before="240"/>
        <w:jc w:val="center"/>
        <w:rPr>
          <w:sz w:val="26"/>
          <w:szCs w:val="26"/>
        </w:rPr>
      </w:pPr>
      <w:r w:rsidRPr="001445CD">
        <w:rPr>
          <w:b/>
          <w:bCs/>
          <w:sz w:val="26"/>
          <w:szCs w:val="26"/>
        </w:rPr>
        <w:t>РАСПОРЯЖЕНИЕ (ПРИКАЗ)</w:t>
      </w:r>
      <w:r w:rsidRPr="001445CD">
        <w:rPr>
          <w:b/>
          <w:bCs/>
          <w:sz w:val="26"/>
          <w:szCs w:val="26"/>
        </w:rPr>
        <w:br/>
      </w:r>
    </w:p>
    <w:tbl>
      <w:tblPr>
        <w:tblW w:w="0" w:type="auto"/>
        <w:jc w:val="center"/>
        <w:tblLayout w:type="fixed"/>
        <w:tblCellMar>
          <w:left w:w="28" w:type="dxa"/>
          <w:right w:w="28" w:type="dxa"/>
        </w:tblCellMar>
        <w:tblLook w:val="0000"/>
      </w:tblPr>
      <w:tblGrid>
        <w:gridCol w:w="1701"/>
        <w:gridCol w:w="6606"/>
        <w:gridCol w:w="1272"/>
      </w:tblGrid>
      <w:tr w:rsidR="00B503DE" w:rsidRPr="001445CD" w:rsidTr="00C64804">
        <w:trPr>
          <w:jc w:val="center"/>
        </w:trPr>
        <w:tc>
          <w:tcPr>
            <w:tcW w:w="1701" w:type="dxa"/>
            <w:tcBorders>
              <w:top w:val="nil"/>
              <w:left w:val="nil"/>
              <w:bottom w:val="nil"/>
              <w:right w:val="nil"/>
            </w:tcBorders>
            <w:vAlign w:val="bottom"/>
          </w:tcPr>
          <w:p w:rsidR="00B503DE" w:rsidRPr="001445CD" w:rsidRDefault="00B503DE" w:rsidP="00C64804">
            <w:pPr>
              <w:ind w:right="57"/>
              <w:jc w:val="right"/>
              <w:rPr>
                <w:sz w:val="26"/>
                <w:szCs w:val="26"/>
              </w:rPr>
            </w:pPr>
            <w:r w:rsidRPr="001445CD">
              <w:rPr>
                <w:sz w:val="26"/>
                <w:szCs w:val="26"/>
              </w:rPr>
              <w:t>о проведении</w:t>
            </w:r>
          </w:p>
        </w:tc>
        <w:tc>
          <w:tcPr>
            <w:tcW w:w="6606" w:type="dxa"/>
            <w:tcBorders>
              <w:top w:val="nil"/>
              <w:left w:val="nil"/>
              <w:bottom w:val="single" w:sz="4" w:space="0" w:color="auto"/>
              <w:right w:val="nil"/>
            </w:tcBorders>
            <w:vAlign w:val="bottom"/>
          </w:tcPr>
          <w:p w:rsidR="00B503DE" w:rsidRPr="001445CD" w:rsidRDefault="00B503DE" w:rsidP="00C64804">
            <w:pPr>
              <w:jc w:val="center"/>
              <w:rPr>
                <w:sz w:val="26"/>
                <w:szCs w:val="26"/>
              </w:rPr>
            </w:pPr>
            <w:r w:rsidRPr="001445CD">
              <w:rPr>
                <w:sz w:val="26"/>
                <w:szCs w:val="26"/>
              </w:rPr>
              <w:t>внеплановой, выездной</w:t>
            </w:r>
          </w:p>
        </w:tc>
        <w:tc>
          <w:tcPr>
            <w:tcW w:w="1272" w:type="dxa"/>
            <w:tcBorders>
              <w:top w:val="nil"/>
              <w:left w:val="nil"/>
              <w:bottom w:val="nil"/>
              <w:right w:val="nil"/>
            </w:tcBorders>
            <w:vAlign w:val="bottom"/>
          </w:tcPr>
          <w:p w:rsidR="00B503DE" w:rsidRPr="001445CD" w:rsidRDefault="00B503DE" w:rsidP="00C64804">
            <w:pPr>
              <w:ind w:left="57"/>
              <w:rPr>
                <w:sz w:val="26"/>
                <w:szCs w:val="26"/>
              </w:rPr>
            </w:pPr>
            <w:r w:rsidRPr="001445CD">
              <w:rPr>
                <w:sz w:val="26"/>
                <w:szCs w:val="26"/>
              </w:rPr>
              <w:t>проверки</w:t>
            </w:r>
          </w:p>
        </w:tc>
      </w:tr>
      <w:tr w:rsidR="00B503DE" w:rsidRPr="001445CD" w:rsidTr="00C64804">
        <w:trPr>
          <w:jc w:val="center"/>
        </w:trPr>
        <w:tc>
          <w:tcPr>
            <w:tcW w:w="1701" w:type="dxa"/>
            <w:tcBorders>
              <w:top w:val="nil"/>
              <w:left w:val="nil"/>
              <w:bottom w:val="nil"/>
              <w:right w:val="nil"/>
            </w:tcBorders>
          </w:tcPr>
          <w:p w:rsidR="00B503DE" w:rsidRPr="001445CD" w:rsidRDefault="00B503DE" w:rsidP="00C64804"/>
        </w:tc>
        <w:tc>
          <w:tcPr>
            <w:tcW w:w="6606" w:type="dxa"/>
            <w:tcBorders>
              <w:top w:val="nil"/>
              <w:left w:val="nil"/>
              <w:bottom w:val="nil"/>
              <w:right w:val="nil"/>
            </w:tcBorders>
          </w:tcPr>
          <w:p w:rsidR="00B503DE" w:rsidRPr="001445CD" w:rsidRDefault="00B503DE" w:rsidP="00C64804">
            <w:pPr>
              <w:jc w:val="center"/>
            </w:pPr>
            <w:r w:rsidRPr="001445CD">
              <w:t>(плановой/внеплановой, документарной/выездной)</w:t>
            </w:r>
          </w:p>
        </w:tc>
        <w:tc>
          <w:tcPr>
            <w:tcW w:w="1272" w:type="dxa"/>
            <w:tcBorders>
              <w:top w:val="nil"/>
              <w:left w:val="nil"/>
              <w:bottom w:val="nil"/>
              <w:right w:val="nil"/>
            </w:tcBorders>
          </w:tcPr>
          <w:p w:rsidR="00B503DE" w:rsidRPr="001445CD" w:rsidRDefault="00B503DE" w:rsidP="00C64804"/>
        </w:tc>
      </w:tr>
    </w:tbl>
    <w:p w:rsidR="00B503DE" w:rsidRPr="001445CD" w:rsidRDefault="00B503DE" w:rsidP="00B503DE">
      <w:pPr>
        <w:jc w:val="center"/>
        <w:rPr>
          <w:sz w:val="26"/>
          <w:szCs w:val="26"/>
        </w:rPr>
      </w:pPr>
      <w:r w:rsidRPr="001445CD">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B503DE" w:rsidRPr="001445CD" w:rsidTr="00C64804">
        <w:trPr>
          <w:cantSplit/>
          <w:jc w:val="center"/>
        </w:trPr>
        <w:tc>
          <w:tcPr>
            <w:tcW w:w="510" w:type="dxa"/>
            <w:tcBorders>
              <w:top w:val="nil"/>
              <w:left w:val="nil"/>
              <w:bottom w:val="nil"/>
              <w:right w:val="nil"/>
            </w:tcBorders>
            <w:vAlign w:val="bottom"/>
          </w:tcPr>
          <w:p w:rsidR="00B503DE" w:rsidRPr="001445CD" w:rsidRDefault="00B503DE" w:rsidP="00C64804">
            <w:pPr>
              <w:jc w:val="right"/>
              <w:rPr>
                <w:sz w:val="26"/>
                <w:szCs w:val="26"/>
              </w:rPr>
            </w:pPr>
            <w:r w:rsidRPr="001445CD">
              <w:rPr>
                <w:sz w:val="26"/>
                <w:szCs w:val="26"/>
              </w:rPr>
              <w:t>от “</w:t>
            </w:r>
          </w:p>
        </w:tc>
        <w:tc>
          <w:tcPr>
            <w:tcW w:w="454" w:type="dxa"/>
            <w:tcBorders>
              <w:top w:val="nil"/>
              <w:left w:val="nil"/>
              <w:bottom w:val="single" w:sz="4" w:space="0" w:color="auto"/>
              <w:right w:val="nil"/>
            </w:tcBorders>
            <w:vAlign w:val="bottom"/>
          </w:tcPr>
          <w:p w:rsidR="00B503DE" w:rsidRPr="001445CD" w:rsidRDefault="00B503DE" w:rsidP="00C64804">
            <w:pPr>
              <w:jc w:val="center"/>
              <w:rPr>
                <w:sz w:val="26"/>
                <w:szCs w:val="26"/>
              </w:rPr>
            </w:pPr>
            <w:r w:rsidRPr="001445CD">
              <w:rPr>
                <w:sz w:val="26"/>
                <w:szCs w:val="26"/>
              </w:rPr>
              <w:t>25</w:t>
            </w:r>
          </w:p>
        </w:tc>
        <w:tc>
          <w:tcPr>
            <w:tcW w:w="255" w:type="dxa"/>
            <w:tcBorders>
              <w:top w:val="nil"/>
              <w:left w:val="nil"/>
              <w:bottom w:val="nil"/>
              <w:right w:val="nil"/>
            </w:tcBorders>
            <w:vAlign w:val="bottom"/>
          </w:tcPr>
          <w:p w:rsidR="00B503DE" w:rsidRPr="001445CD" w:rsidRDefault="00B503DE" w:rsidP="00C64804">
            <w:pPr>
              <w:rPr>
                <w:sz w:val="26"/>
                <w:szCs w:val="26"/>
              </w:rPr>
            </w:pPr>
            <w:r w:rsidRPr="001445CD">
              <w:rPr>
                <w:sz w:val="26"/>
                <w:szCs w:val="26"/>
              </w:rPr>
              <w:t>”</w:t>
            </w:r>
          </w:p>
        </w:tc>
        <w:tc>
          <w:tcPr>
            <w:tcW w:w="1361" w:type="dxa"/>
            <w:tcBorders>
              <w:top w:val="nil"/>
              <w:left w:val="nil"/>
              <w:bottom w:val="single" w:sz="4" w:space="0" w:color="auto"/>
              <w:right w:val="nil"/>
            </w:tcBorders>
            <w:vAlign w:val="bottom"/>
          </w:tcPr>
          <w:p w:rsidR="00B503DE" w:rsidRPr="001445CD" w:rsidRDefault="00D51B21" w:rsidP="00C64804">
            <w:pPr>
              <w:jc w:val="center"/>
              <w:rPr>
                <w:sz w:val="26"/>
                <w:szCs w:val="26"/>
              </w:rPr>
            </w:pPr>
            <w:r>
              <w:rPr>
                <w:sz w:val="26"/>
                <w:szCs w:val="26"/>
              </w:rPr>
              <w:t>августа</w:t>
            </w:r>
          </w:p>
        </w:tc>
        <w:tc>
          <w:tcPr>
            <w:tcW w:w="113" w:type="dxa"/>
            <w:tcBorders>
              <w:top w:val="nil"/>
              <w:left w:val="nil"/>
              <w:bottom w:val="nil"/>
              <w:right w:val="nil"/>
            </w:tcBorders>
            <w:vAlign w:val="bottom"/>
          </w:tcPr>
          <w:p w:rsidR="00B503DE" w:rsidRPr="001445CD" w:rsidRDefault="00B503DE" w:rsidP="00C64804">
            <w:pPr>
              <w:jc w:val="center"/>
              <w:rPr>
                <w:sz w:val="26"/>
                <w:szCs w:val="26"/>
              </w:rPr>
            </w:pPr>
          </w:p>
        </w:tc>
        <w:tc>
          <w:tcPr>
            <w:tcW w:w="737" w:type="dxa"/>
            <w:tcBorders>
              <w:top w:val="nil"/>
              <w:left w:val="nil"/>
              <w:bottom w:val="single" w:sz="4" w:space="0" w:color="auto"/>
              <w:right w:val="nil"/>
            </w:tcBorders>
            <w:vAlign w:val="bottom"/>
          </w:tcPr>
          <w:p w:rsidR="00B503DE" w:rsidRPr="001445CD" w:rsidRDefault="00B503DE" w:rsidP="00C64804">
            <w:pPr>
              <w:jc w:val="center"/>
              <w:rPr>
                <w:sz w:val="26"/>
                <w:szCs w:val="26"/>
              </w:rPr>
            </w:pPr>
            <w:r w:rsidRPr="001445CD">
              <w:rPr>
                <w:sz w:val="26"/>
                <w:szCs w:val="26"/>
              </w:rPr>
              <w:t>2019</w:t>
            </w:r>
          </w:p>
        </w:tc>
        <w:tc>
          <w:tcPr>
            <w:tcW w:w="680" w:type="dxa"/>
            <w:tcBorders>
              <w:top w:val="nil"/>
              <w:left w:val="nil"/>
              <w:bottom w:val="nil"/>
              <w:right w:val="nil"/>
            </w:tcBorders>
            <w:vAlign w:val="bottom"/>
          </w:tcPr>
          <w:p w:rsidR="00B503DE" w:rsidRPr="001445CD" w:rsidRDefault="00B503DE" w:rsidP="00C64804">
            <w:pPr>
              <w:jc w:val="center"/>
              <w:rPr>
                <w:sz w:val="26"/>
                <w:szCs w:val="26"/>
              </w:rPr>
            </w:pPr>
            <w:proofErr w:type="gramStart"/>
            <w:r w:rsidRPr="001445CD">
              <w:rPr>
                <w:sz w:val="26"/>
                <w:szCs w:val="26"/>
              </w:rPr>
              <w:t>г</w:t>
            </w:r>
            <w:proofErr w:type="gramEnd"/>
            <w:r w:rsidRPr="001445CD">
              <w:rPr>
                <w:sz w:val="26"/>
                <w:szCs w:val="26"/>
              </w:rPr>
              <w:t>. №</w:t>
            </w:r>
          </w:p>
        </w:tc>
        <w:tc>
          <w:tcPr>
            <w:tcW w:w="678" w:type="dxa"/>
            <w:tcBorders>
              <w:top w:val="nil"/>
              <w:left w:val="nil"/>
              <w:bottom w:val="single" w:sz="4" w:space="0" w:color="auto"/>
              <w:right w:val="nil"/>
            </w:tcBorders>
            <w:vAlign w:val="bottom"/>
          </w:tcPr>
          <w:p w:rsidR="00B503DE" w:rsidRPr="001445CD" w:rsidRDefault="00B503DE" w:rsidP="00C64804">
            <w:pPr>
              <w:jc w:val="center"/>
              <w:rPr>
                <w:sz w:val="26"/>
                <w:szCs w:val="26"/>
              </w:rPr>
            </w:pPr>
            <w:r>
              <w:rPr>
                <w:sz w:val="26"/>
                <w:szCs w:val="26"/>
              </w:rPr>
              <w:t>88</w:t>
            </w:r>
          </w:p>
        </w:tc>
      </w:tr>
    </w:tbl>
    <w:p w:rsidR="00B503DE" w:rsidRPr="001445CD" w:rsidRDefault="00B503DE" w:rsidP="00B503DE">
      <w:pPr>
        <w:tabs>
          <w:tab w:val="left" w:pos="284"/>
        </w:tabs>
        <w:jc w:val="both"/>
        <w:rPr>
          <w:sz w:val="24"/>
          <w:szCs w:val="24"/>
          <w:u w:val="single"/>
        </w:rPr>
      </w:pPr>
      <w:r w:rsidRPr="001445CD">
        <w:rPr>
          <w:sz w:val="24"/>
          <w:szCs w:val="24"/>
        </w:rPr>
        <w:t xml:space="preserve">1. Провести проверку в отношении </w:t>
      </w:r>
      <w:r w:rsidR="00D51B21" w:rsidRPr="00D51B21">
        <w:rPr>
          <w:sz w:val="24"/>
          <w:szCs w:val="24"/>
          <w:u w:val="single"/>
        </w:rPr>
        <w:t>Муниципальное бюджетное дошкольное образовательное учреждение - детский сад №1 "Колокольчик"</w:t>
      </w:r>
      <w:r w:rsidRPr="00D51B21">
        <w:rPr>
          <w:sz w:val="24"/>
          <w:szCs w:val="24"/>
          <w:u w:val="single"/>
        </w:rPr>
        <w:t xml:space="preserve">  (категория</w:t>
      </w:r>
      <w:r w:rsidRPr="001445CD">
        <w:rPr>
          <w:sz w:val="24"/>
          <w:szCs w:val="24"/>
          <w:u w:val="single"/>
        </w:rPr>
        <w:t xml:space="preserve"> риска – </w:t>
      </w:r>
      <w:r w:rsidR="00D51B21">
        <w:rPr>
          <w:sz w:val="24"/>
          <w:szCs w:val="24"/>
          <w:u w:val="single"/>
        </w:rPr>
        <w:t>высокий</w:t>
      </w:r>
      <w:r w:rsidRPr="001445CD">
        <w:rPr>
          <w:sz w:val="24"/>
          <w:szCs w:val="24"/>
          <w:u w:val="single"/>
        </w:rPr>
        <w:t xml:space="preserve"> риск)</w:t>
      </w:r>
    </w:p>
    <w:p w:rsidR="00B503DE" w:rsidRPr="001445CD" w:rsidRDefault="00B503DE" w:rsidP="00B503DE">
      <w:pPr>
        <w:pStyle w:val="a3"/>
      </w:pPr>
      <w:proofErr w:type="gramStart"/>
      <w:r w:rsidRPr="001445CD">
        <w:t>(наименование юридического лица, фамилия, имя, отчество (последнее – при наличии) индивидуального предпринимателя)</w:t>
      </w:r>
      <w:proofErr w:type="gramEnd"/>
    </w:p>
    <w:p w:rsidR="00B503DE" w:rsidRPr="001445CD" w:rsidRDefault="00B503DE" w:rsidP="00B503DE">
      <w:pPr>
        <w:jc w:val="center"/>
        <w:rPr>
          <w:sz w:val="18"/>
          <w:szCs w:val="18"/>
        </w:rPr>
      </w:pPr>
      <w:r w:rsidRPr="001445CD">
        <w:rPr>
          <w:sz w:val="24"/>
          <w:szCs w:val="24"/>
        </w:rPr>
        <w:t xml:space="preserve">2. Место нахождения:  </w:t>
      </w:r>
      <w:proofErr w:type="gramStart"/>
      <w:r w:rsidRPr="001445CD">
        <w:rPr>
          <w:color w:val="000000"/>
          <w:sz w:val="24"/>
          <w:szCs w:val="24"/>
          <w:u w:val="single"/>
        </w:rPr>
        <w:t xml:space="preserve">Тверская </w:t>
      </w:r>
      <w:r w:rsidRPr="00E519C2">
        <w:rPr>
          <w:color w:val="000000"/>
          <w:sz w:val="24"/>
          <w:szCs w:val="24"/>
          <w:u w:val="single"/>
        </w:rPr>
        <w:t xml:space="preserve">область, </w:t>
      </w:r>
      <w:r w:rsidRPr="00FD1CB5">
        <w:rPr>
          <w:sz w:val="24"/>
          <w:szCs w:val="24"/>
          <w:u w:val="single"/>
        </w:rPr>
        <w:t xml:space="preserve">г. </w:t>
      </w:r>
      <w:r w:rsidRPr="00D51B21">
        <w:rPr>
          <w:sz w:val="24"/>
          <w:szCs w:val="24"/>
          <w:u w:val="single"/>
        </w:rPr>
        <w:t xml:space="preserve">Андреаполь, ул. </w:t>
      </w:r>
      <w:r w:rsidR="00D51B21" w:rsidRPr="00D51B21">
        <w:rPr>
          <w:sz w:val="24"/>
          <w:szCs w:val="24"/>
          <w:u w:val="single"/>
        </w:rPr>
        <w:t>Мельничная, д. 1</w:t>
      </w:r>
      <w:r w:rsidRPr="00D51B21">
        <w:rPr>
          <w:color w:val="000000"/>
          <w:sz w:val="24"/>
          <w:szCs w:val="24"/>
          <w:u w:val="single"/>
        </w:rPr>
        <w:t xml:space="preserve">, </w:t>
      </w:r>
      <w:r w:rsidRPr="00D51B21">
        <w:rPr>
          <w:sz w:val="24"/>
          <w:szCs w:val="24"/>
          <w:u w:val="single"/>
        </w:rPr>
        <w:t>________</w:t>
      </w:r>
      <w:r w:rsidRPr="001445CD">
        <w:rPr>
          <w:sz w:val="24"/>
          <w:szCs w:val="24"/>
          <w:u w:val="single"/>
        </w:rPr>
        <w:t xml:space="preserve">                  </w:t>
      </w:r>
      <w:r w:rsidRPr="001445CD">
        <w:rPr>
          <w:sz w:val="18"/>
          <w:szCs w:val="1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roofErr w:type="gramEnd"/>
    </w:p>
    <w:p w:rsidR="00B503DE" w:rsidRPr="001445CD" w:rsidRDefault="00B503DE" w:rsidP="00B503DE">
      <w:pPr>
        <w:spacing w:before="120"/>
        <w:rPr>
          <w:sz w:val="24"/>
          <w:szCs w:val="24"/>
        </w:rPr>
      </w:pPr>
      <w:r w:rsidRPr="001445CD">
        <w:rPr>
          <w:sz w:val="24"/>
          <w:szCs w:val="24"/>
        </w:rPr>
        <w:t>3. Назначить лицо</w:t>
      </w:r>
      <w:proofErr w:type="gramStart"/>
      <w:r w:rsidRPr="001445CD">
        <w:rPr>
          <w:sz w:val="24"/>
          <w:szCs w:val="24"/>
        </w:rPr>
        <w:t>м(</w:t>
      </w:r>
      <w:proofErr w:type="spellStart"/>
      <w:proofErr w:type="gramEnd"/>
      <w:r w:rsidRPr="001445CD">
        <w:rPr>
          <w:sz w:val="24"/>
          <w:szCs w:val="24"/>
        </w:rPr>
        <w:t>ами</w:t>
      </w:r>
      <w:proofErr w:type="spellEnd"/>
      <w:r w:rsidRPr="001445CD">
        <w:rPr>
          <w:sz w:val="24"/>
          <w:szCs w:val="24"/>
        </w:rPr>
        <w:t>), уполномоченным(и) на проведение проверки:</w:t>
      </w:r>
    </w:p>
    <w:p w:rsidR="00B503DE" w:rsidRPr="001445CD" w:rsidRDefault="00B503DE" w:rsidP="00B503DE">
      <w:pPr>
        <w:jc w:val="both"/>
        <w:rPr>
          <w:sz w:val="24"/>
          <w:szCs w:val="24"/>
          <w:u w:val="single"/>
        </w:rPr>
      </w:pPr>
      <w:r w:rsidRPr="001445CD">
        <w:rPr>
          <w:sz w:val="24"/>
          <w:szCs w:val="24"/>
          <w:u w:val="single"/>
        </w:rPr>
        <w:t xml:space="preserve">- Фомина Вячеслава Геннадьевича - главного  государственного  инспектора  Андреапольского, Торопецкого районов Тверской области по пожарному надзору, начальника ОНД и </w:t>
      </w:r>
      <w:proofErr w:type="gramStart"/>
      <w:r w:rsidRPr="001445CD">
        <w:rPr>
          <w:sz w:val="24"/>
          <w:szCs w:val="24"/>
          <w:u w:val="single"/>
        </w:rPr>
        <w:t>ПР</w:t>
      </w:r>
      <w:proofErr w:type="gramEnd"/>
      <w:r w:rsidRPr="001445CD">
        <w:rPr>
          <w:sz w:val="24"/>
          <w:szCs w:val="24"/>
          <w:u w:val="single"/>
        </w:rPr>
        <w:t xml:space="preserve"> по Андреапольскому, Торопецкому районам УНД и ПР ГУ МЧС России по Тверской области</w:t>
      </w:r>
      <w:r w:rsidRPr="001445CD">
        <w:t xml:space="preserve"> </w:t>
      </w:r>
    </w:p>
    <w:p w:rsidR="00B503DE" w:rsidRPr="001445CD" w:rsidRDefault="00B503DE" w:rsidP="00B503DE">
      <w:pPr>
        <w:jc w:val="both"/>
        <w:rPr>
          <w:sz w:val="24"/>
          <w:szCs w:val="24"/>
          <w:u w:val="single"/>
        </w:rPr>
      </w:pPr>
    </w:p>
    <w:p w:rsidR="00B503DE" w:rsidRPr="001445CD" w:rsidRDefault="00B503DE" w:rsidP="00B503DE">
      <w:pPr>
        <w:jc w:val="center"/>
        <w:rPr>
          <w:sz w:val="18"/>
          <w:szCs w:val="18"/>
        </w:rPr>
      </w:pPr>
      <w:r w:rsidRPr="001445CD">
        <w:rPr>
          <w:sz w:val="18"/>
          <w:szCs w:val="18"/>
        </w:rPr>
        <w:t>(фамилия, имя, отчество (последнее – при наличии), должность должностного лица (должностных лиц), уполномоченног</w:t>
      </w:r>
      <w:proofErr w:type="gramStart"/>
      <w:r w:rsidRPr="001445CD">
        <w:rPr>
          <w:sz w:val="18"/>
          <w:szCs w:val="18"/>
        </w:rPr>
        <w:t>о(</w:t>
      </w:r>
      <w:proofErr w:type="spellStart"/>
      <w:proofErr w:type="gramEnd"/>
      <w:r w:rsidRPr="001445CD">
        <w:rPr>
          <w:sz w:val="18"/>
          <w:szCs w:val="18"/>
        </w:rPr>
        <w:t>ых</w:t>
      </w:r>
      <w:proofErr w:type="spellEnd"/>
      <w:r w:rsidRPr="001445CD">
        <w:rPr>
          <w:sz w:val="18"/>
          <w:szCs w:val="18"/>
        </w:rPr>
        <w:t>) на проведение проверки)</w:t>
      </w:r>
    </w:p>
    <w:p w:rsidR="00B503DE" w:rsidRPr="001445CD" w:rsidRDefault="00B503DE" w:rsidP="00B503DE">
      <w:pPr>
        <w:spacing w:before="120"/>
        <w:jc w:val="both"/>
        <w:rPr>
          <w:sz w:val="24"/>
          <w:szCs w:val="24"/>
        </w:rPr>
      </w:pPr>
      <w:r w:rsidRPr="001445CD">
        <w:rPr>
          <w:sz w:val="24"/>
          <w:szCs w:val="24"/>
        </w:rPr>
        <w:t xml:space="preserve">4. Привлечь к проведению проверки в качестве экспертов, представителей экспертных организаций следующих лиц: </w:t>
      </w:r>
      <w:r w:rsidRPr="001445CD">
        <w:rPr>
          <w:sz w:val="24"/>
          <w:szCs w:val="24"/>
          <w:u w:val="single"/>
        </w:rPr>
        <w:t>не привлекаются</w:t>
      </w:r>
    </w:p>
    <w:p w:rsidR="00B503DE" w:rsidRPr="001445CD" w:rsidRDefault="00B503DE" w:rsidP="00B503DE">
      <w:pPr>
        <w:jc w:val="center"/>
        <w:rPr>
          <w:sz w:val="18"/>
          <w:szCs w:val="18"/>
        </w:rPr>
      </w:pPr>
      <w:r w:rsidRPr="001445CD">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503DE" w:rsidRPr="001445CD" w:rsidRDefault="00B503DE" w:rsidP="00B503DE">
      <w:pPr>
        <w:pStyle w:val="ConsPlusNonformat"/>
        <w:jc w:val="both"/>
      </w:pPr>
      <w:r w:rsidRPr="001445CD">
        <w:rPr>
          <w:rFonts w:ascii="Times New Roman" w:hAnsi="Times New Roman"/>
          <w:sz w:val="24"/>
          <w:szCs w:val="24"/>
        </w:rPr>
        <w:t xml:space="preserve">5. </w:t>
      </w:r>
      <w:r w:rsidRPr="001445CD">
        <w:rPr>
          <w:rFonts w:ascii="Times New Roman" w:hAnsi="Times New Roman" w:cs="Times New Roman"/>
          <w:sz w:val="24"/>
          <w:szCs w:val="24"/>
        </w:rPr>
        <w:t>Настоящая проверка проводится в рамках</w:t>
      </w:r>
      <w:r w:rsidRPr="001445CD">
        <w:t xml:space="preserve"> </w:t>
      </w:r>
      <w:r w:rsidRPr="001445CD">
        <w:rPr>
          <w:rFonts w:ascii="Times New Roman" w:hAnsi="Times New Roman" w:cs="Times New Roman"/>
          <w:sz w:val="24"/>
          <w:szCs w:val="24"/>
          <w:u w:val="single"/>
        </w:rPr>
        <w:t>осуществления федерального государственного пожарного надзора, №_</w:t>
      </w:r>
      <w:hyperlink r:id="rId8" w:tgtFrame="_blank" w:history="1">
        <w:r w:rsidRPr="001445CD">
          <w:rPr>
            <w:rFonts w:ascii="Times New Roman" w:hAnsi="Times New Roman" w:cs="Times New Roman"/>
            <w:sz w:val="24"/>
            <w:szCs w:val="24"/>
            <w:u w:val="single"/>
          </w:rPr>
          <w:t>10001495160</w:t>
        </w:r>
      </w:hyperlink>
      <w:r w:rsidRPr="001445CD">
        <w:rPr>
          <w:rFonts w:ascii="Times New Roman" w:hAnsi="Times New Roman" w:cs="Times New Roman"/>
          <w:sz w:val="28"/>
          <w:szCs w:val="28"/>
          <w:u w:val="single"/>
        </w:rPr>
        <w:t xml:space="preserve"> </w:t>
      </w:r>
      <w:r w:rsidRPr="001445CD">
        <w:rPr>
          <w:rFonts w:ascii="Times New Roman" w:hAnsi="Times New Roman" w:cs="Times New Roman"/>
          <w:sz w:val="24"/>
          <w:szCs w:val="24"/>
          <w:u w:val="single"/>
        </w:rPr>
        <w:t>__________________</w:t>
      </w:r>
    </w:p>
    <w:p w:rsidR="00B503DE" w:rsidRPr="001445CD" w:rsidRDefault="00B503DE" w:rsidP="00B503DE">
      <w:pPr>
        <w:pStyle w:val="ConsPlusNonformat"/>
        <w:jc w:val="center"/>
        <w:rPr>
          <w:rFonts w:ascii="Times New Roman" w:hAnsi="Times New Roman" w:cs="Times New Roman"/>
          <w:sz w:val="18"/>
          <w:szCs w:val="18"/>
        </w:rPr>
      </w:pPr>
      <w:r w:rsidRPr="001445CD">
        <w:rPr>
          <w:rFonts w:ascii="Times New Roman" w:hAnsi="Times New Roman" w:cs="Times New Roman"/>
          <w:sz w:val="18"/>
          <w:szCs w:val="18"/>
        </w:rPr>
        <w:t xml:space="preserve"> (наименование вида (видов) государственного контроля (надзора), муниципального контроля, реестровы</w:t>
      </w:r>
      <w:proofErr w:type="gramStart"/>
      <w:r w:rsidRPr="001445CD">
        <w:rPr>
          <w:rFonts w:ascii="Times New Roman" w:hAnsi="Times New Roman" w:cs="Times New Roman"/>
          <w:sz w:val="18"/>
          <w:szCs w:val="18"/>
        </w:rPr>
        <w:t>й(</w:t>
      </w:r>
      <w:proofErr w:type="spellStart"/>
      <w:proofErr w:type="gramEnd"/>
      <w:r w:rsidRPr="001445CD">
        <w:rPr>
          <w:rFonts w:ascii="Times New Roman" w:hAnsi="Times New Roman" w:cs="Times New Roman"/>
          <w:sz w:val="18"/>
          <w:szCs w:val="18"/>
        </w:rPr>
        <w:t>ые</w:t>
      </w:r>
      <w:proofErr w:type="spellEnd"/>
      <w:r w:rsidRPr="001445CD">
        <w:rPr>
          <w:rFonts w:ascii="Times New Roman" w:hAnsi="Times New Roman" w:cs="Times New Roman"/>
          <w:sz w:val="18"/>
          <w:szCs w:val="18"/>
        </w:rPr>
        <w:t>) номер(а) функции(</w:t>
      </w:r>
      <w:proofErr w:type="spellStart"/>
      <w:r w:rsidRPr="001445CD">
        <w:rPr>
          <w:rFonts w:ascii="Times New Roman" w:hAnsi="Times New Roman" w:cs="Times New Roman"/>
          <w:sz w:val="18"/>
          <w:szCs w:val="18"/>
        </w:rPr>
        <w:t>й</w:t>
      </w:r>
      <w:proofErr w:type="spellEnd"/>
      <w:r w:rsidRPr="001445CD">
        <w:rPr>
          <w:rFonts w:ascii="Times New Roman" w:hAnsi="Times New Roman" w:cs="Times New Roman"/>
          <w:sz w:val="18"/>
          <w:szCs w:val="18"/>
        </w:rPr>
        <w:t>) в федеральной государственной информационной системе "Федеральный реестр государственных  и муниципальных услуг (функций)")</w:t>
      </w:r>
    </w:p>
    <w:p w:rsidR="00B503DE" w:rsidRPr="001445CD" w:rsidRDefault="00B503DE" w:rsidP="00B503DE">
      <w:pPr>
        <w:spacing w:before="120"/>
        <w:rPr>
          <w:sz w:val="24"/>
          <w:szCs w:val="24"/>
        </w:rPr>
      </w:pPr>
      <w:r w:rsidRPr="001445CD">
        <w:rPr>
          <w:sz w:val="24"/>
          <w:szCs w:val="24"/>
        </w:rPr>
        <w:t>6. Установить, что:</w:t>
      </w:r>
    </w:p>
    <w:p w:rsidR="00B503DE" w:rsidRPr="00E519C2" w:rsidRDefault="00B503DE" w:rsidP="00B503DE">
      <w:pPr>
        <w:jc w:val="both"/>
        <w:rPr>
          <w:sz w:val="2"/>
          <w:szCs w:val="2"/>
          <w:u w:val="single"/>
        </w:rPr>
      </w:pPr>
      <w:r w:rsidRPr="00E519C2">
        <w:rPr>
          <w:sz w:val="24"/>
          <w:szCs w:val="24"/>
        </w:rPr>
        <w:t xml:space="preserve">настоящая проверка проводится с целью: </w:t>
      </w:r>
      <w:r w:rsidRPr="00E519C2">
        <w:rPr>
          <w:sz w:val="24"/>
          <w:szCs w:val="24"/>
          <w:u w:val="single"/>
        </w:rPr>
        <w:t xml:space="preserve">выполнения предписания № </w:t>
      </w:r>
      <w:r w:rsidR="00295278">
        <w:rPr>
          <w:sz w:val="24"/>
          <w:szCs w:val="24"/>
          <w:u w:val="single"/>
        </w:rPr>
        <w:t xml:space="preserve"> 16</w:t>
      </w:r>
      <w:r w:rsidRPr="00E519C2">
        <w:rPr>
          <w:sz w:val="24"/>
        </w:rPr>
        <w:t>_/_1__/_</w:t>
      </w:r>
      <w:r w:rsidR="00295278">
        <w:rPr>
          <w:sz w:val="24"/>
        </w:rPr>
        <w:t>9</w:t>
      </w:r>
      <w:r w:rsidRPr="00E519C2">
        <w:rPr>
          <w:sz w:val="24"/>
        </w:rPr>
        <w:t>__</w:t>
      </w:r>
      <w:r w:rsidRPr="00E519C2">
        <w:rPr>
          <w:sz w:val="24"/>
          <w:szCs w:val="24"/>
          <w:u w:val="single"/>
        </w:rPr>
        <w:t xml:space="preserve"> </w:t>
      </w:r>
      <w:r w:rsidRPr="00E519C2">
        <w:rPr>
          <w:sz w:val="24"/>
          <w:u w:val="single"/>
        </w:rPr>
        <w:t xml:space="preserve">по устранению нарушений обязательных требований пожарной безопасности от </w:t>
      </w:r>
      <w:r w:rsidR="00295278">
        <w:rPr>
          <w:sz w:val="24"/>
          <w:u w:val="single"/>
        </w:rPr>
        <w:t>30</w:t>
      </w:r>
      <w:r w:rsidRPr="00E519C2">
        <w:rPr>
          <w:sz w:val="24"/>
          <w:u w:val="single"/>
        </w:rPr>
        <w:t>.0</w:t>
      </w:r>
      <w:r w:rsidR="00295278">
        <w:rPr>
          <w:sz w:val="24"/>
          <w:u w:val="single"/>
        </w:rPr>
        <w:t>4</w:t>
      </w:r>
      <w:r w:rsidRPr="00E519C2">
        <w:rPr>
          <w:sz w:val="24"/>
          <w:u w:val="single"/>
        </w:rPr>
        <w:t xml:space="preserve">.2019 г. </w:t>
      </w:r>
      <w:proofErr w:type="gramStart"/>
      <w:r w:rsidRPr="00E519C2">
        <w:rPr>
          <w:sz w:val="24"/>
          <w:u w:val="single"/>
        </w:rPr>
        <w:t>срок</w:t>
      </w:r>
      <w:proofErr w:type="gramEnd"/>
      <w:r w:rsidRPr="00E519C2">
        <w:rPr>
          <w:sz w:val="24"/>
          <w:u w:val="single"/>
        </w:rPr>
        <w:t xml:space="preserve"> которого истёк</w:t>
      </w:r>
    </w:p>
    <w:p w:rsidR="00B503DE" w:rsidRPr="00E519C2" w:rsidRDefault="00B503DE" w:rsidP="00B503DE">
      <w:pPr>
        <w:ind w:firstLine="567"/>
        <w:jc w:val="both"/>
        <w:rPr>
          <w:sz w:val="2"/>
          <w:szCs w:val="2"/>
        </w:rPr>
      </w:pPr>
    </w:p>
    <w:p w:rsidR="00B503DE" w:rsidRPr="00E519C2" w:rsidRDefault="00B503DE" w:rsidP="00B503DE">
      <w:pPr>
        <w:jc w:val="both"/>
        <w:rPr>
          <w:sz w:val="2"/>
          <w:szCs w:val="2"/>
        </w:rPr>
      </w:pP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При установлении целей проводимой проверки указывается следующая информация:</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а) в случае проведения плановой проверки:</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ссылка на утвержденный ежегодный план проведения плановых проверок;</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б) в случае проведения внеплановой проверки:</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ранее выданного проверяемому лицу предписания об устранении выявленного нарушения, </w:t>
      </w:r>
      <w:proofErr w:type="gramStart"/>
      <w:r w:rsidRPr="00E519C2">
        <w:rPr>
          <w:rFonts w:ascii="Times New Roman" w:hAnsi="Times New Roman" w:cs="Times New Roman"/>
          <w:sz w:val="18"/>
          <w:szCs w:val="18"/>
        </w:rPr>
        <w:t>срок</w:t>
      </w:r>
      <w:proofErr w:type="gramEnd"/>
      <w:r w:rsidRPr="00E519C2">
        <w:rPr>
          <w:rFonts w:ascii="Times New Roman" w:hAnsi="Times New Roman" w:cs="Times New Roman"/>
          <w:sz w:val="18"/>
          <w:szCs w:val="18"/>
        </w:rPr>
        <w:t xml:space="preserve"> для исполнения которого истек;</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w:t>
      </w:r>
      <w:proofErr w:type="gramStart"/>
      <w:r w:rsidRPr="00E519C2">
        <w:rPr>
          <w:rFonts w:ascii="Times New Roman" w:hAnsi="Times New Roman" w:cs="Times New Roman"/>
          <w:sz w:val="18"/>
          <w:szCs w:val="1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E519C2">
        <w:rPr>
          <w:rFonts w:ascii="Times New Roman" w:hAnsi="Times New Roman" w:cs="Times New Roman"/>
          <w:sz w:val="18"/>
          <w:szCs w:val="18"/>
        </w:rPr>
        <w:t xml:space="preserve"> массовой информации;</w:t>
      </w:r>
    </w:p>
    <w:p w:rsidR="00B503DE" w:rsidRDefault="00B503DE" w:rsidP="00B503DE">
      <w:pPr>
        <w:pStyle w:val="ConsPlusNonformat"/>
        <w:jc w:val="both"/>
        <w:rPr>
          <w:rFonts w:ascii="Times New Roman" w:hAnsi="Times New Roman" w:cs="Times New Roman"/>
          <w:sz w:val="18"/>
          <w:szCs w:val="18"/>
        </w:rPr>
      </w:pPr>
    </w:p>
    <w:p w:rsidR="00B503DE" w:rsidRDefault="00B503DE" w:rsidP="00B503DE">
      <w:pPr>
        <w:pStyle w:val="ConsPlusNonformat"/>
        <w:jc w:val="both"/>
        <w:rPr>
          <w:rFonts w:ascii="Times New Roman" w:hAnsi="Times New Roman" w:cs="Times New Roman"/>
          <w:sz w:val="18"/>
          <w:szCs w:val="18"/>
        </w:rPr>
      </w:pPr>
    </w:p>
    <w:p w:rsidR="00B503DE" w:rsidRDefault="00B503DE" w:rsidP="00B503DE">
      <w:pPr>
        <w:pStyle w:val="ConsPlusNonformat"/>
        <w:jc w:val="both"/>
        <w:rPr>
          <w:rFonts w:ascii="Times New Roman" w:hAnsi="Times New Roman" w:cs="Times New Roman"/>
          <w:sz w:val="18"/>
          <w:szCs w:val="18"/>
        </w:rPr>
      </w:pP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сведения  </w:t>
      </w:r>
      <w:proofErr w:type="gramStart"/>
      <w:r w:rsidRPr="00E519C2">
        <w:rPr>
          <w:rFonts w:ascii="Times New Roman" w:hAnsi="Times New Roman" w:cs="Times New Roman"/>
          <w:sz w:val="18"/>
          <w:szCs w:val="18"/>
        </w:rPr>
        <w:t>о выявленных в ходе проведения мероприятия по контролю без взаимодействия  с  юридическими  лицами</w:t>
      </w:r>
      <w:proofErr w:type="gramEnd"/>
      <w:r w:rsidRPr="00E519C2">
        <w:rPr>
          <w:rFonts w:ascii="Times New Roman" w:hAnsi="Times New Roman" w:cs="Times New Roman"/>
          <w:sz w:val="18"/>
          <w:szCs w:val="18"/>
        </w:rPr>
        <w:t>,  индивидуальными предпринимателями индикаторах риска нарушения обязательных требований;</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503DE" w:rsidRPr="00E519C2" w:rsidRDefault="00B503DE" w:rsidP="00B503DE">
      <w:pPr>
        <w:pStyle w:val="ConsPlusNonformat"/>
        <w:jc w:val="both"/>
        <w:rPr>
          <w:rFonts w:ascii="Times New Roman" w:hAnsi="Times New Roman" w:cs="Times New Roman"/>
          <w:sz w:val="18"/>
          <w:szCs w:val="18"/>
        </w:rPr>
      </w:pPr>
      <w:r w:rsidRPr="00E519C2">
        <w:rPr>
          <w:rFonts w:ascii="Times New Roman" w:hAnsi="Times New Roman" w:cs="Times New Roman"/>
          <w:sz w:val="18"/>
          <w:szCs w:val="1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B503DE" w:rsidRPr="00E519C2" w:rsidRDefault="00B503DE" w:rsidP="00B503DE">
      <w:pPr>
        <w:spacing w:before="120"/>
        <w:ind w:left="567"/>
        <w:rPr>
          <w:sz w:val="24"/>
          <w:szCs w:val="24"/>
        </w:rPr>
      </w:pPr>
      <w:r w:rsidRPr="00E519C2">
        <w:rPr>
          <w:sz w:val="24"/>
          <w:szCs w:val="24"/>
        </w:rPr>
        <w:t>задачами настоящей проверки являются:</w:t>
      </w:r>
    </w:p>
    <w:p w:rsidR="00B503DE" w:rsidRPr="00E519C2" w:rsidRDefault="00B503DE" w:rsidP="00B503DE">
      <w:pPr>
        <w:pStyle w:val="ConsPlusNormal"/>
        <w:widowControl/>
        <w:numPr>
          <w:ilvl w:val="0"/>
          <w:numId w:val="2"/>
        </w:numPr>
        <w:jc w:val="both"/>
        <w:rPr>
          <w:rFonts w:ascii="Times New Roman" w:hAnsi="Times New Roman" w:cs="Times New Roman"/>
          <w:sz w:val="23"/>
          <w:szCs w:val="23"/>
          <w:u w:val="single"/>
        </w:rPr>
      </w:pPr>
      <w:proofErr w:type="gramStart"/>
      <w:r w:rsidRPr="00E519C2">
        <w:rPr>
          <w:rFonts w:ascii="Times New Roman" w:hAnsi="Times New Roman" w:cs="Times New Roman"/>
          <w:sz w:val="23"/>
          <w:szCs w:val="23"/>
          <w:u w:val="single"/>
        </w:rPr>
        <w:t>Контроль за</w:t>
      </w:r>
      <w:proofErr w:type="gramEnd"/>
      <w:r w:rsidRPr="00E519C2">
        <w:rPr>
          <w:rFonts w:ascii="Times New Roman" w:hAnsi="Times New Roman" w:cs="Times New Roman"/>
          <w:sz w:val="23"/>
          <w:szCs w:val="23"/>
          <w:u w:val="single"/>
        </w:rPr>
        <w:t xml:space="preserve"> соблюдением требований пожарной безопасности</w:t>
      </w:r>
    </w:p>
    <w:p w:rsidR="00B503DE" w:rsidRPr="00E519C2" w:rsidRDefault="00B503DE" w:rsidP="00B503DE">
      <w:pPr>
        <w:spacing w:before="120"/>
        <w:rPr>
          <w:sz w:val="24"/>
          <w:szCs w:val="24"/>
        </w:rPr>
      </w:pPr>
      <w:r w:rsidRPr="00E519C2">
        <w:rPr>
          <w:sz w:val="24"/>
          <w:szCs w:val="24"/>
        </w:rPr>
        <w:t xml:space="preserve">7. Предметом настоящей проверки является (отметить </w:t>
      </w:r>
      <w:proofErr w:type="gramStart"/>
      <w:r w:rsidRPr="00E519C2">
        <w:rPr>
          <w:sz w:val="24"/>
          <w:szCs w:val="24"/>
        </w:rPr>
        <w:t>нужное</w:t>
      </w:r>
      <w:proofErr w:type="gramEnd"/>
      <w:r w:rsidRPr="00E519C2">
        <w:rPr>
          <w:sz w:val="24"/>
          <w:szCs w:val="24"/>
        </w:rPr>
        <w:t>):</w:t>
      </w:r>
    </w:p>
    <w:p w:rsidR="00B503DE" w:rsidRPr="00E519C2" w:rsidRDefault="00B503DE" w:rsidP="00B503DE">
      <w:pPr>
        <w:ind w:firstLine="567"/>
        <w:jc w:val="both"/>
        <w:rPr>
          <w:sz w:val="18"/>
          <w:szCs w:val="18"/>
        </w:rPr>
      </w:pPr>
      <w:r w:rsidRPr="00E519C2">
        <w:rPr>
          <w:sz w:val="18"/>
          <w:szCs w:val="18"/>
        </w:rPr>
        <w:t>соблюдение обязательных требований или требований, установленных муниципальными правовыми актами;</w:t>
      </w:r>
    </w:p>
    <w:p w:rsidR="00B503DE" w:rsidRPr="00E519C2" w:rsidRDefault="00B503DE" w:rsidP="00B503DE">
      <w:pPr>
        <w:ind w:firstLine="567"/>
        <w:jc w:val="both"/>
        <w:rPr>
          <w:sz w:val="18"/>
          <w:szCs w:val="18"/>
        </w:rPr>
      </w:pPr>
      <w:r w:rsidRPr="00E519C2">
        <w:rPr>
          <w:sz w:val="18"/>
          <w:szCs w:val="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503DE" w:rsidRPr="00E519C2" w:rsidRDefault="00B503DE" w:rsidP="00B503DE">
      <w:pPr>
        <w:ind w:firstLine="567"/>
        <w:jc w:val="both"/>
        <w:rPr>
          <w:sz w:val="18"/>
          <w:szCs w:val="18"/>
        </w:rPr>
      </w:pPr>
      <w:r w:rsidRPr="00E519C2">
        <w:rPr>
          <w:sz w:val="18"/>
          <w:szCs w:val="18"/>
        </w:rPr>
        <w:t xml:space="preserve"> </w:t>
      </w:r>
      <w:proofErr w:type="gramStart"/>
      <w:r w:rsidRPr="00E519C2">
        <w:rPr>
          <w:sz w:val="18"/>
          <w:szCs w:val="1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519C2">
        <w:rPr>
          <w:sz w:val="18"/>
          <w:szCs w:val="18"/>
        </w:rPr>
        <w:t xml:space="preserve"> </w:t>
      </w:r>
      <w:proofErr w:type="gramStart"/>
      <w:r w:rsidRPr="00E519C2">
        <w:rPr>
          <w:sz w:val="18"/>
          <w:szCs w:val="1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503DE" w:rsidRPr="00E519C2" w:rsidRDefault="00B503DE" w:rsidP="00B503DE">
      <w:pPr>
        <w:ind w:firstLine="567"/>
        <w:jc w:val="both"/>
        <w:rPr>
          <w:sz w:val="18"/>
          <w:szCs w:val="18"/>
        </w:rPr>
      </w:pPr>
      <w:r w:rsidRPr="00E519C2">
        <w:rPr>
          <w:sz w:val="18"/>
          <w:szCs w:val="18"/>
          <w:u w:val="single"/>
        </w:rPr>
        <w:t xml:space="preserve">выполнение предписаний органов государственного контроля (надзора), </w:t>
      </w:r>
      <w:r w:rsidRPr="00E519C2">
        <w:rPr>
          <w:sz w:val="18"/>
          <w:szCs w:val="18"/>
        </w:rPr>
        <w:t>органов муниципального контроля;</w:t>
      </w:r>
    </w:p>
    <w:p w:rsidR="00B503DE" w:rsidRPr="00E519C2" w:rsidRDefault="00B503DE" w:rsidP="00B503DE">
      <w:pPr>
        <w:ind w:firstLine="567"/>
        <w:rPr>
          <w:sz w:val="18"/>
          <w:szCs w:val="18"/>
        </w:rPr>
      </w:pPr>
      <w:r w:rsidRPr="00E519C2">
        <w:rPr>
          <w:sz w:val="18"/>
          <w:szCs w:val="18"/>
        </w:rPr>
        <w:t>проведение мероприятий:</w:t>
      </w:r>
    </w:p>
    <w:p w:rsidR="00B503DE" w:rsidRPr="00E519C2" w:rsidRDefault="00B503DE" w:rsidP="00B503DE">
      <w:pPr>
        <w:ind w:firstLine="567"/>
        <w:jc w:val="both"/>
        <w:rPr>
          <w:sz w:val="18"/>
          <w:szCs w:val="18"/>
        </w:rPr>
      </w:pPr>
      <w:proofErr w:type="gramStart"/>
      <w:r w:rsidRPr="00E519C2">
        <w:rPr>
          <w:sz w:val="18"/>
          <w:szCs w:val="1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503DE" w:rsidRPr="00E519C2" w:rsidRDefault="00B503DE" w:rsidP="00B503DE">
      <w:pPr>
        <w:ind w:firstLine="567"/>
        <w:jc w:val="both"/>
        <w:rPr>
          <w:sz w:val="18"/>
          <w:szCs w:val="18"/>
        </w:rPr>
      </w:pPr>
      <w:r w:rsidRPr="00E519C2">
        <w:rPr>
          <w:sz w:val="18"/>
          <w:szCs w:val="18"/>
        </w:rPr>
        <w:t>по предупреждению возникновения чрезвычайных ситуаций природного и техногенного характера;</w:t>
      </w:r>
    </w:p>
    <w:p w:rsidR="00B503DE" w:rsidRPr="00E519C2" w:rsidRDefault="00B503DE" w:rsidP="00B503DE">
      <w:pPr>
        <w:ind w:firstLine="567"/>
        <w:rPr>
          <w:sz w:val="18"/>
          <w:szCs w:val="18"/>
        </w:rPr>
      </w:pPr>
      <w:r w:rsidRPr="00E519C2">
        <w:rPr>
          <w:sz w:val="18"/>
          <w:szCs w:val="18"/>
        </w:rPr>
        <w:t>по обеспечению безопасности государства;</w:t>
      </w:r>
    </w:p>
    <w:p w:rsidR="00B503DE" w:rsidRPr="00E519C2" w:rsidRDefault="00B503DE" w:rsidP="00B503DE">
      <w:pPr>
        <w:ind w:firstLine="567"/>
        <w:rPr>
          <w:sz w:val="18"/>
          <w:szCs w:val="18"/>
        </w:rPr>
      </w:pPr>
      <w:r w:rsidRPr="00E519C2">
        <w:rPr>
          <w:sz w:val="18"/>
          <w:szCs w:val="18"/>
        </w:rPr>
        <w:t>по ликвидации последствий причинения такого вреда.</w:t>
      </w:r>
    </w:p>
    <w:p w:rsidR="00B503DE" w:rsidRPr="00E519C2" w:rsidRDefault="00B503DE" w:rsidP="00B503DE">
      <w:pPr>
        <w:spacing w:before="120"/>
        <w:rPr>
          <w:sz w:val="23"/>
          <w:szCs w:val="23"/>
          <w:u w:val="single"/>
        </w:rPr>
      </w:pPr>
      <w:r w:rsidRPr="00E519C2">
        <w:rPr>
          <w:sz w:val="23"/>
          <w:szCs w:val="23"/>
        </w:rPr>
        <w:t xml:space="preserve">8. Срок проведения проверки: </w:t>
      </w:r>
      <w:r w:rsidRPr="00E519C2">
        <w:rPr>
          <w:sz w:val="23"/>
          <w:szCs w:val="23"/>
          <w:u w:val="single"/>
        </w:rPr>
        <w:t>____________</w:t>
      </w:r>
      <w:r>
        <w:rPr>
          <w:sz w:val="23"/>
          <w:szCs w:val="23"/>
          <w:u w:val="single"/>
        </w:rPr>
        <w:t>11</w:t>
      </w:r>
      <w:r w:rsidRPr="00E519C2">
        <w:rPr>
          <w:sz w:val="23"/>
          <w:szCs w:val="23"/>
          <w:u w:val="single"/>
        </w:rPr>
        <w:t xml:space="preserve"> </w:t>
      </w:r>
      <w:proofErr w:type="spellStart"/>
      <w:r w:rsidRPr="00E519C2">
        <w:rPr>
          <w:sz w:val="23"/>
          <w:szCs w:val="23"/>
          <w:u w:val="single"/>
        </w:rPr>
        <w:t>рабочих_</w:t>
      </w:r>
      <w:r>
        <w:rPr>
          <w:sz w:val="23"/>
          <w:szCs w:val="23"/>
          <w:u w:val="single"/>
        </w:rPr>
        <w:t>дней</w:t>
      </w:r>
      <w:proofErr w:type="spellEnd"/>
      <w:r w:rsidRPr="00E519C2">
        <w:rPr>
          <w:sz w:val="23"/>
          <w:szCs w:val="23"/>
          <w:u w:val="single"/>
        </w:rPr>
        <w:t>_______________</w:t>
      </w:r>
    </w:p>
    <w:p w:rsidR="00B503DE" w:rsidRPr="00E519C2" w:rsidRDefault="00B503DE" w:rsidP="00B503DE">
      <w:pPr>
        <w:spacing w:before="240"/>
        <w:ind w:firstLine="567"/>
        <w:rPr>
          <w:sz w:val="23"/>
          <w:szCs w:val="23"/>
        </w:rPr>
      </w:pPr>
      <w:r w:rsidRPr="00E519C2">
        <w:rPr>
          <w:sz w:val="23"/>
          <w:szCs w:val="23"/>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B503DE" w:rsidRPr="00E519C2" w:rsidTr="00C64804">
        <w:trPr>
          <w:cantSplit/>
        </w:trPr>
        <w:tc>
          <w:tcPr>
            <w:tcW w:w="370" w:type="dxa"/>
            <w:tcBorders>
              <w:top w:val="nil"/>
              <w:left w:val="nil"/>
              <w:bottom w:val="nil"/>
              <w:right w:val="nil"/>
            </w:tcBorders>
            <w:vAlign w:val="bottom"/>
          </w:tcPr>
          <w:p w:rsidR="00B503DE" w:rsidRPr="00E519C2" w:rsidRDefault="00B503DE" w:rsidP="00C64804">
            <w:pPr>
              <w:rPr>
                <w:sz w:val="23"/>
                <w:szCs w:val="23"/>
              </w:rPr>
            </w:pPr>
            <w:r w:rsidRPr="00E519C2">
              <w:rPr>
                <w:sz w:val="23"/>
                <w:szCs w:val="23"/>
              </w:rPr>
              <w:t>с “</w:t>
            </w:r>
          </w:p>
        </w:tc>
        <w:tc>
          <w:tcPr>
            <w:tcW w:w="397" w:type="dxa"/>
            <w:tcBorders>
              <w:top w:val="nil"/>
              <w:left w:val="nil"/>
              <w:bottom w:val="single" w:sz="4" w:space="0" w:color="auto"/>
              <w:right w:val="nil"/>
            </w:tcBorders>
            <w:vAlign w:val="bottom"/>
          </w:tcPr>
          <w:p w:rsidR="00B503DE" w:rsidRPr="00E519C2" w:rsidRDefault="00B503DE" w:rsidP="00B503DE">
            <w:pPr>
              <w:jc w:val="center"/>
              <w:rPr>
                <w:sz w:val="23"/>
                <w:szCs w:val="23"/>
              </w:rPr>
            </w:pPr>
            <w:r>
              <w:rPr>
                <w:sz w:val="23"/>
                <w:szCs w:val="23"/>
              </w:rPr>
              <w:t>25</w:t>
            </w:r>
          </w:p>
        </w:tc>
        <w:tc>
          <w:tcPr>
            <w:tcW w:w="255" w:type="dxa"/>
            <w:tcBorders>
              <w:top w:val="nil"/>
              <w:left w:val="nil"/>
              <w:bottom w:val="nil"/>
              <w:right w:val="nil"/>
            </w:tcBorders>
            <w:vAlign w:val="bottom"/>
          </w:tcPr>
          <w:p w:rsidR="00B503DE" w:rsidRPr="00E519C2" w:rsidRDefault="00B503DE" w:rsidP="00C64804">
            <w:pPr>
              <w:rPr>
                <w:sz w:val="23"/>
                <w:szCs w:val="23"/>
              </w:rPr>
            </w:pPr>
            <w:r w:rsidRPr="00E519C2">
              <w:rPr>
                <w:sz w:val="23"/>
                <w:szCs w:val="23"/>
              </w:rPr>
              <w:t>”</w:t>
            </w:r>
          </w:p>
        </w:tc>
        <w:tc>
          <w:tcPr>
            <w:tcW w:w="1418" w:type="dxa"/>
            <w:tcBorders>
              <w:top w:val="nil"/>
              <w:left w:val="nil"/>
              <w:bottom w:val="single" w:sz="4" w:space="0" w:color="auto"/>
              <w:right w:val="nil"/>
            </w:tcBorders>
            <w:vAlign w:val="bottom"/>
          </w:tcPr>
          <w:p w:rsidR="00B503DE" w:rsidRPr="00E519C2" w:rsidRDefault="00B503DE" w:rsidP="00C64804">
            <w:pPr>
              <w:jc w:val="center"/>
              <w:rPr>
                <w:sz w:val="23"/>
                <w:szCs w:val="23"/>
              </w:rPr>
            </w:pPr>
            <w:r>
              <w:rPr>
                <w:sz w:val="23"/>
                <w:szCs w:val="23"/>
              </w:rPr>
              <w:t>сентября</w:t>
            </w:r>
          </w:p>
        </w:tc>
        <w:tc>
          <w:tcPr>
            <w:tcW w:w="397" w:type="dxa"/>
            <w:tcBorders>
              <w:top w:val="nil"/>
              <w:left w:val="nil"/>
              <w:bottom w:val="nil"/>
              <w:right w:val="nil"/>
            </w:tcBorders>
            <w:vAlign w:val="bottom"/>
          </w:tcPr>
          <w:p w:rsidR="00B503DE" w:rsidRPr="00E519C2" w:rsidRDefault="00B503DE" w:rsidP="00C64804">
            <w:pPr>
              <w:jc w:val="right"/>
              <w:rPr>
                <w:sz w:val="23"/>
                <w:szCs w:val="23"/>
              </w:rPr>
            </w:pPr>
            <w:r w:rsidRPr="00E519C2">
              <w:rPr>
                <w:sz w:val="23"/>
                <w:szCs w:val="23"/>
              </w:rPr>
              <w:t>20</w:t>
            </w:r>
          </w:p>
        </w:tc>
        <w:tc>
          <w:tcPr>
            <w:tcW w:w="397" w:type="dxa"/>
            <w:tcBorders>
              <w:top w:val="nil"/>
              <w:left w:val="nil"/>
              <w:bottom w:val="single" w:sz="4" w:space="0" w:color="auto"/>
              <w:right w:val="nil"/>
            </w:tcBorders>
            <w:vAlign w:val="bottom"/>
          </w:tcPr>
          <w:p w:rsidR="00B503DE" w:rsidRPr="00E519C2" w:rsidRDefault="00B503DE" w:rsidP="00C64804">
            <w:pPr>
              <w:rPr>
                <w:sz w:val="23"/>
                <w:szCs w:val="23"/>
              </w:rPr>
            </w:pPr>
            <w:r w:rsidRPr="00E519C2">
              <w:rPr>
                <w:sz w:val="23"/>
                <w:szCs w:val="23"/>
              </w:rPr>
              <w:t>19</w:t>
            </w:r>
          </w:p>
        </w:tc>
        <w:tc>
          <w:tcPr>
            <w:tcW w:w="340" w:type="dxa"/>
            <w:tcBorders>
              <w:top w:val="nil"/>
              <w:left w:val="nil"/>
              <w:bottom w:val="nil"/>
              <w:right w:val="nil"/>
            </w:tcBorders>
            <w:vAlign w:val="bottom"/>
          </w:tcPr>
          <w:p w:rsidR="00B503DE" w:rsidRPr="00E519C2" w:rsidRDefault="00B503DE" w:rsidP="00C64804">
            <w:pPr>
              <w:ind w:left="57"/>
              <w:rPr>
                <w:sz w:val="23"/>
                <w:szCs w:val="23"/>
              </w:rPr>
            </w:pPr>
            <w:proofErr w:type="gramStart"/>
            <w:r w:rsidRPr="00E519C2">
              <w:rPr>
                <w:sz w:val="23"/>
                <w:szCs w:val="23"/>
              </w:rPr>
              <w:t>г</w:t>
            </w:r>
            <w:proofErr w:type="gramEnd"/>
            <w:r w:rsidRPr="00E519C2">
              <w:rPr>
                <w:sz w:val="23"/>
                <w:szCs w:val="23"/>
              </w:rPr>
              <w:t>.</w:t>
            </w:r>
          </w:p>
        </w:tc>
      </w:tr>
    </w:tbl>
    <w:p w:rsidR="00B503DE" w:rsidRPr="00E519C2" w:rsidRDefault="00B503DE" w:rsidP="00B503DE">
      <w:pPr>
        <w:spacing w:before="160"/>
        <w:ind w:firstLine="567"/>
        <w:rPr>
          <w:sz w:val="23"/>
          <w:szCs w:val="23"/>
        </w:rPr>
      </w:pPr>
      <w:r w:rsidRPr="00E519C2">
        <w:rPr>
          <w:sz w:val="23"/>
          <w:szCs w:val="23"/>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B503DE" w:rsidRPr="00E519C2" w:rsidTr="00C64804">
        <w:trPr>
          <w:cantSplit/>
        </w:trPr>
        <w:tc>
          <w:tcPr>
            <w:tcW w:w="170" w:type="dxa"/>
            <w:tcBorders>
              <w:top w:val="nil"/>
              <w:left w:val="nil"/>
              <w:bottom w:val="nil"/>
              <w:right w:val="nil"/>
            </w:tcBorders>
            <w:vAlign w:val="bottom"/>
          </w:tcPr>
          <w:p w:rsidR="00B503DE" w:rsidRPr="00E519C2" w:rsidRDefault="00B503DE" w:rsidP="00C64804">
            <w:pPr>
              <w:ind w:left="-112"/>
              <w:jc w:val="right"/>
              <w:rPr>
                <w:sz w:val="23"/>
                <w:szCs w:val="23"/>
              </w:rPr>
            </w:pPr>
            <w:r w:rsidRPr="00E519C2">
              <w:rPr>
                <w:sz w:val="23"/>
                <w:szCs w:val="23"/>
              </w:rPr>
              <w:t>“</w:t>
            </w:r>
          </w:p>
        </w:tc>
        <w:tc>
          <w:tcPr>
            <w:tcW w:w="397" w:type="dxa"/>
            <w:tcBorders>
              <w:top w:val="nil"/>
              <w:left w:val="nil"/>
              <w:bottom w:val="single" w:sz="4" w:space="0" w:color="auto"/>
              <w:right w:val="nil"/>
            </w:tcBorders>
            <w:vAlign w:val="bottom"/>
          </w:tcPr>
          <w:p w:rsidR="00B503DE" w:rsidRPr="00E519C2" w:rsidRDefault="00B503DE" w:rsidP="00B503DE">
            <w:pPr>
              <w:jc w:val="center"/>
              <w:rPr>
                <w:sz w:val="23"/>
                <w:szCs w:val="23"/>
              </w:rPr>
            </w:pPr>
            <w:r>
              <w:rPr>
                <w:sz w:val="23"/>
                <w:szCs w:val="23"/>
              </w:rPr>
              <w:t>09</w:t>
            </w:r>
          </w:p>
        </w:tc>
        <w:tc>
          <w:tcPr>
            <w:tcW w:w="255" w:type="dxa"/>
            <w:tcBorders>
              <w:top w:val="nil"/>
              <w:left w:val="nil"/>
              <w:bottom w:val="nil"/>
              <w:right w:val="nil"/>
            </w:tcBorders>
            <w:vAlign w:val="bottom"/>
          </w:tcPr>
          <w:p w:rsidR="00B503DE" w:rsidRPr="00E519C2" w:rsidRDefault="00B503DE" w:rsidP="00C64804">
            <w:pPr>
              <w:rPr>
                <w:sz w:val="23"/>
                <w:szCs w:val="23"/>
              </w:rPr>
            </w:pPr>
            <w:r w:rsidRPr="00E519C2">
              <w:rPr>
                <w:sz w:val="23"/>
                <w:szCs w:val="23"/>
              </w:rPr>
              <w:t>”</w:t>
            </w:r>
          </w:p>
        </w:tc>
        <w:tc>
          <w:tcPr>
            <w:tcW w:w="1418" w:type="dxa"/>
            <w:tcBorders>
              <w:top w:val="nil"/>
              <w:left w:val="nil"/>
              <w:bottom w:val="single" w:sz="4" w:space="0" w:color="auto"/>
              <w:right w:val="nil"/>
            </w:tcBorders>
            <w:vAlign w:val="bottom"/>
          </w:tcPr>
          <w:p w:rsidR="00B503DE" w:rsidRPr="00E519C2" w:rsidRDefault="00B503DE" w:rsidP="00C64804">
            <w:pPr>
              <w:jc w:val="center"/>
              <w:rPr>
                <w:sz w:val="23"/>
                <w:szCs w:val="23"/>
              </w:rPr>
            </w:pPr>
            <w:r>
              <w:rPr>
                <w:sz w:val="23"/>
                <w:szCs w:val="23"/>
              </w:rPr>
              <w:t>октября</w:t>
            </w:r>
          </w:p>
        </w:tc>
        <w:tc>
          <w:tcPr>
            <w:tcW w:w="397" w:type="dxa"/>
            <w:tcBorders>
              <w:top w:val="nil"/>
              <w:left w:val="nil"/>
              <w:bottom w:val="nil"/>
              <w:right w:val="nil"/>
            </w:tcBorders>
            <w:vAlign w:val="bottom"/>
          </w:tcPr>
          <w:p w:rsidR="00B503DE" w:rsidRPr="00E519C2" w:rsidRDefault="00B503DE" w:rsidP="00C64804">
            <w:pPr>
              <w:jc w:val="right"/>
              <w:rPr>
                <w:sz w:val="23"/>
                <w:szCs w:val="23"/>
              </w:rPr>
            </w:pPr>
            <w:r w:rsidRPr="00E519C2">
              <w:rPr>
                <w:sz w:val="23"/>
                <w:szCs w:val="23"/>
              </w:rPr>
              <w:t>20</w:t>
            </w:r>
          </w:p>
        </w:tc>
        <w:tc>
          <w:tcPr>
            <w:tcW w:w="397" w:type="dxa"/>
            <w:tcBorders>
              <w:top w:val="nil"/>
              <w:left w:val="nil"/>
              <w:bottom w:val="single" w:sz="4" w:space="0" w:color="auto"/>
              <w:right w:val="nil"/>
            </w:tcBorders>
            <w:vAlign w:val="bottom"/>
          </w:tcPr>
          <w:p w:rsidR="00B503DE" w:rsidRPr="00E519C2" w:rsidRDefault="00B503DE" w:rsidP="00C64804">
            <w:pPr>
              <w:rPr>
                <w:sz w:val="23"/>
                <w:szCs w:val="23"/>
              </w:rPr>
            </w:pPr>
            <w:r w:rsidRPr="00E519C2">
              <w:rPr>
                <w:sz w:val="23"/>
                <w:szCs w:val="23"/>
              </w:rPr>
              <w:t>19</w:t>
            </w:r>
          </w:p>
        </w:tc>
        <w:tc>
          <w:tcPr>
            <w:tcW w:w="340" w:type="dxa"/>
            <w:tcBorders>
              <w:top w:val="nil"/>
              <w:left w:val="nil"/>
              <w:bottom w:val="nil"/>
              <w:right w:val="nil"/>
            </w:tcBorders>
            <w:vAlign w:val="bottom"/>
          </w:tcPr>
          <w:p w:rsidR="00B503DE" w:rsidRPr="00E519C2" w:rsidRDefault="00B503DE" w:rsidP="00C64804">
            <w:pPr>
              <w:ind w:left="57"/>
              <w:rPr>
                <w:sz w:val="23"/>
                <w:szCs w:val="23"/>
              </w:rPr>
            </w:pPr>
            <w:proofErr w:type="gramStart"/>
            <w:r w:rsidRPr="00E519C2">
              <w:rPr>
                <w:sz w:val="23"/>
                <w:szCs w:val="23"/>
              </w:rPr>
              <w:t>г</w:t>
            </w:r>
            <w:proofErr w:type="gramEnd"/>
            <w:r w:rsidRPr="00E519C2">
              <w:rPr>
                <w:sz w:val="23"/>
                <w:szCs w:val="23"/>
              </w:rPr>
              <w:t>.</w:t>
            </w:r>
          </w:p>
        </w:tc>
      </w:tr>
    </w:tbl>
    <w:p w:rsidR="00B503DE" w:rsidRPr="00E519C2" w:rsidRDefault="00B503DE" w:rsidP="00B503DE">
      <w:pPr>
        <w:spacing w:before="160"/>
        <w:jc w:val="both"/>
        <w:rPr>
          <w:sz w:val="23"/>
          <w:szCs w:val="23"/>
        </w:rPr>
      </w:pPr>
      <w:r w:rsidRPr="00E519C2">
        <w:rPr>
          <w:sz w:val="23"/>
          <w:szCs w:val="23"/>
        </w:rPr>
        <w:t>9. Правовые основания проведения проверки:</w:t>
      </w:r>
      <w:r w:rsidRPr="00E519C2">
        <w:rPr>
          <w:sz w:val="23"/>
          <w:szCs w:val="23"/>
          <w:u w:val="single"/>
        </w:rPr>
        <w:t xml:space="preserve"> Федеральный Закон РФ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w:t>
      </w:r>
      <w:r w:rsidR="00295278">
        <w:rPr>
          <w:sz w:val="23"/>
          <w:szCs w:val="23"/>
          <w:u w:val="single"/>
        </w:rPr>
        <w:t>10</w:t>
      </w:r>
      <w:r w:rsidRPr="00E519C2">
        <w:rPr>
          <w:sz w:val="23"/>
          <w:szCs w:val="23"/>
          <w:u w:val="single"/>
        </w:rPr>
        <w:t>, Федеральный Закон РФ от 21.12.1994 №69-ФЗ «О пожарной безопасности» ст. 6.1.</w:t>
      </w:r>
    </w:p>
    <w:p w:rsidR="00B503DE" w:rsidRPr="00E519C2" w:rsidRDefault="00B503DE" w:rsidP="00B503DE">
      <w:pPr>
        <w:jc w:val="center"/>
        <w:rPr>
          <w:sz w:val="18"/>
          <w:szCs w:val="18"/>
        </w:rPr>
      </w:pPr>
      <w:r w:rsidRPr="00E519C2">
        <w:rPr>
          <w:sz w:val="18"/>
          <w:szCs w:val="18"/>
        </w:rPr>
        <w:t>(ссылка на положения нормативного правового акта, в соответствии с которым осуществляется проверка)</w:t>
      </w:r>
    </w:p>
    <w:p w:rsidR="00B503DE" w:rsidRPr="00E519C2" w:rsidRDefault="00B503DE" w:rsidP="00B503DE">
      <w:pPr>
        <w:rPr>
          <w:sz w:val="16"/>
          <w:szCs w:val="16"/>
        </w:rPr>
      </w:pPr>
    </w:p>
    <w:p w:rsidR="00B503DE" w:rsidRPr="00E519C2" w:rsidRDefault="00B503DE" w:rsidP="00B503DE">
      <w:pPr>
        <w:jc w:val="both"/>
        <w:rPr>
          <w:szCs w:val="28"/>
        </w:rPr>
      </w:pPr>
      <w:r w:rsidRPr="00E519C2">
        <w:rPr>
          <w:sz w:val="23"/>
          <w:szCs w:val="23"/>
        </w:rPr>
        <w:t xml:space="preserve">10. Обязательные требования и (или) требования, установленные муниципальными правовыми актами, подлежащие проверке:  </w:t>
      </w:r>
      <w:r w:rsidRPr="00E519C2">
        <w:rPr>
          <w:sz w:val="23"/>
          <w:szCs w:val="23"/>
          <w:u w:val="single"/>
        </w:rPr>
        <w:t>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промышленных и других объектов, а также пожарно-технической продукции и продукции общего назначения в целях обеспечения пожарной безопасности.</w:t>
      </w:r>
      <w:r w:rsidRPr="00E519C2">
        <w:rPr>
          <w:rFonts w:ascii="Arial" w:hAnsi="Arial" w:cs="Arial"/>
          <w:sz w:val="19"/>
          <w:szCs w:val="19"/>
        </w:rPr>
        <w:t xml:space="preserve"> </w:t>
      </w:r>
    </w:p>
    <w:p w:rsidR="00B503DE" w:rsidRPr="00E519C2" w:rsidRDefault="00B503DE" w:rsidP="00B503DE">
      <w:pPr>
        <w:pStyle w:val="ConsPlusNonformat"/>
        <w:tabs>
          <w:tab w:val="left" w:pos="1860"/>
        </w:tabs>
        <w:jc w:val="both"/>
        <w:rPr>
          <w:rFonts w:ascii="Times New Roman" w:hAnsi="Times New Roman"/>
          <w:sz w:val="16"/>
          <w:szCs w:val="16"/>
        </w:rPr>
      </w:pPr>
      <w:r w:rsidRPr="00E519C2">
        <w:rPr>
          <w:rFonts w:ascii="Times New Roman" w:hAnsi="Times New Roman"/>
          <w:sz w:val="16"/>
          <w:szCs w:val="16"/>
        </w:rPr>
        <w:tab/>
      </w:r>
    </w:p>
    <w:p w:rsidR="00B503DE" w:rsidRPr="00E519C2" w:rsidRDefault="00B503DE" w:rsidP="00B503DE">
      <w:pPr>
        <w:pStyle w:val="ConsPlusNonformat"/>
        <w:jc w:val="both"/>
        <w:rPr>
          <w:rFonts w:ascii="Times New Roman" w:hAnsi="Times New Roman"/>
          <w:sz w:val="23"/>
          <w:szCs w:val="23"/>
        </w:rPr>
      </w:pPr>
      <w:r w:rsidRPr="00E519C2">
        <w:rPr>
          <w:rFonts w:ascii="Times New Roman" w:hAnsi="Times New Roman"/>
          <w:sz w:val="23"/>
          <w:szCs w:val="23"/>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B503DE" w:rsidRPr="00E519C2" w:rsidRDefault="00B503DE" w:rsidP="00B503DE">
      <w:pPr>
        <w:pStyle w:val="ConsPlusNormal"/>
        <w:ind w:firstLine="540"/>
        <w:jc w:val="both"/>
        <w:rPr>
          <w:rFonts w:ascii="Times New Roman" w:hAnsi="Times New Roman" w:cs="Times New Roman"/>
          <w:sz w:val="24"/>
          <w:szCs w:val="24"/>
          <w:u w:val="single"/>
        </w:rPr>
      </w:pPr>
      <w:r w:rsidRPr="00E519C2">
        <w:rPr>
          <w:rFonts w:ascii="Times New Roman" w:hAnsi="Times New Roman" w:cs="Times New Roman"/>
          <w:sz w:val="24"/>
          <w:szCs w:val="24"/>
          <w:u w:val="single"/>
        </w:rPr>
        <w:t>1) проведение анализа документов, связанных с вопросами обеспечения пожарной безопасности (1</w:t>
      </w:r>
      <w:r>
        <w:rPr>
          <w:rFonts w:ascii="Times New Roman" w:hAnsi="Times New Roman" w:cs="Times New Roman"/>
          <w:sz w:val="24"/>
          <w:szCs w:val="24"/>
          <w:u w:val="single"/>
        </w:rPr>
        <w:t>9</w:t>
      </w:r>
      <w:r w:rsidRPr="00E519C2">
        <w:rPr>
          <w:rFonts w:ascii="Times New Roman" w:hAnsi="Times New Roman" w:cs="Times New Roman"/>
          <w:sz w:val="24"/>
          <w:szCs w:val="24"/>
          <w:u w:val="single"/>
        </w:rPr>
        <w:t>.0</w:t>
      </w:r>
      <w:r>
        <w:rPr>
          <w:rFonts w:ascii="Times New Roman" w:hAnsi="Times New Roman" w:cs="Times New Roman"/>
          <w:sz w:val="24"/>
          <w:szCs w:val="24"/>
          <w:u w:val="single"/>
        </w:rPr>
        <w:t>8.-31</w:t>
      </w:r>
      <w:r w:rsidRPr="00E519C2">
        <w:rPr>
          <w:rFonts w:ascii="Times New Roman" w:hAnsi="Times New Roman" w:cs="Times New Roman"/>
          <w:sz w:val="24"/>
          <w:szCs w:val="24"/>
          <w:u w:val="single"/>
        </w:rPr>
        <w:t>.08.2019);</w:t>
      </w:r>
    </w:p>
    <w:p w:rsidR="00B503DE" w:rsidRPr="00E519C2" w:rsidRDefault="00B503DE" w:rsidP="00B503DE">
      <w:pPr>
        <w:pStyle w:val="ConsPlusNormal"/>
        <w:ind w:firstLine="540"/>
        <w:jc w:val="both"/>
        <w:rPr>
          <w:rFonts w:ascii="Times New Roman" w:hAnsi="Times New Roman" w:cs="Times New Roman"/>
          <w:sz w:val="24"/>
          <w:szCs w:val="24"/>
          <w:u w:val="single"/>
        </w:rPr>
      </w:pPr>
      <w:r w:rsidRPr="00E519C2">
        <w:rPr>
          <w:rFonts w:ascii="Times New Roman" w:hAnsi="Times New Roman" w:cs="Times New Roman"/>
          <w:sz w:val="24"/>
          <w:szCs w:val="24"/>
          <w:u w:val="single"/>
        </w:rPr>
        <w:t>2) проведение визуального осмотра объектов надзора с целью оценки соответствия их требованиям пожарной безопасности (1</w:t>
      </w:r>
      <w:r>
        <w:rPr>
          <w:rFonts w:ascii="Times New Roman" w:hAnsi="Times New Roman" w:cs="Times New Roman"/>
          <w:sz w:val="24"/>
          <w:szCs w:val="24"/>
          <w:u w:val="single"/>
        </w:rPr>
        <w:t>9</w:t>
      </w:r>
      <w:r w:rsidRPr="00E519C2">
        <w:rPr>
          <w:rFonts w:ascii="Times New Roman" w:hAnsi="Times New Roman" w:cs="Times New Roman"/>
          <w:sz w:val="24"/>
          <w:szCs w:val="24"/>
          <w:u w:val="single"/>
        </w:rPr>
        <w:t>.08.-</w:t>
      </w:r>
      <w:r>
        <w:rPr>
          <w:rFonts w:ascii="Times New Roman" w:hAnsi="Times New Roman" w:cs="Times New Roman"/>
          <w:sz w:val="24"/>
          <w:szCs w:val="24"/>
          <w:u w:val="single"/>
        </w:rPr>
        <w:t>31</w:t>
      </w:r>
      <w:r w:rsidRPr="00E519C2">
        <w:rPr>
          <w:rFonts w:ascii="Times New Roman" w:hAnsi="Times New Roman" w:cs="Times New Roman"/>
          <w:sz w:val="24"/>
          <w:szCs w:val="24"/>
          <w:u w:val="single"/>
        </w:rPr>
        <w:t>.08.2019);</w:t>
      </w:r>
    </w:p>
    <w:p w:rsidR="00B503DE" w:rsidRPr="00E519C2" w:rsidRDefault="00B503DE" w:rsidP="00B503DE">
      <w:pPr>
        <w:pStyle w:val="ConsPlusNonformat"/>
        <w:jc w:val="both"/>
        <w:rPr>
          <w:rFonts w:ascii="Times New Roman" w:hAnsi="Times New Roman"/>
          <w:sz w:val="23"/>
          <w:szCs w:val="23"/>
        </w:rPr>
      </w:pPr>
    </w:p>
    <w:p w:rsidR="00B503DE" w:rsidRDefault="00B503DE" w:rsidP="00B503DE">
      <w:pPr>
        <w:pStyle w:val="ConsPlusNonformat"/>
        <w:jc w:val="both"/>
        <w:rPr>
          <w:rFonts w:ascii="Times New Roman" w:hAnsi="Times New Roman"/>
          <w:sz w:val="23"/>
          <w:szCs w:val="23"/>
        </w:rPr>
      </w:pPr>
    </w:p>
    <w:p w:rsidR="00B503DE" w:rsidRPr="001445CD" w:rsidRDefault="00FF744F" w:rsidP="00B503DE">
      <w:pPr>
        <w:spacing w:before="240"/>
        <w:jc w:val="center"/>
        <w:rPr>
          <w:sz w:val="24"/>
          <w:szCs w:val="24"/>
          <w:highlight w:val="yellow"/>
        </w:rPr>
      </w:pPr>
      <w:r w:rsidRPr="00FF744F">
        <w:rPr>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25pt;height:842.25pt">
            <v:imagedata r:id="rId9" o:title="1 001"/>
          </v:shape>
        </w:pict>
      </w:r>
    </w:p>
    <w:sectPr w:rsidR="00B503DE" w:rsidRPr="001445CD" w:rsidSect="00880FAF">
      <w:pgSz w:w="11906" w:h="16838"/>
      <w:pgMar w:top="709" w:right="566" w:bottom="426"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0F6" w:rsidRDefault="006A20F6" w:rsidP="00330A22">
      <w:r>
        <w:separator/>
      </w:r>
    </w:p>
  </w:endnote>
  <w:endnote w:type="continuationSeparator" w:id="0">
    <w:p w:rsidR="006A20F6" w:rsidRDefault="006A20F6" w:rsidP="00330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0F6" w:rsidRDefault="006A20F6" w:rsidP="00330A22">
      <w:r>
        <w:separator/>
      </w:r>
    </w:p>
  </w:footnote>
  <w:footnote w:type="continuationSeparator" w:id="0">
    <w:p w:rsidR="006A20F6" w:rsidRDefault="006A20F6" w:rsidP="00330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70E"/>
    <w:multiLevelType w:val="hybridMultilevel"/>
    <w:tmpl w:val="35184458"/>
    <w:lvl w:ilvl="0" w:tplc="B8EA5DF0">
      <w:start w:val="1"/>
      <w:numFmt w:val="decimal"/>
      <w:lvlText w:val="%1."/>
      <w:lvlJc w:val="left"/>
      <w:pPr>
        <w:tabs>
          <w:tab w:val="num" w:pos="720"/>
        </w:tabs>
        <w:ind w:left="720" w:hanging="360"/>
      </w:pPr>
      <w:rPr>
        <w:rFonts w:cs="Times New Roman" w:hint="default"/>
        <w:b/>
        <w:bCs/>
      </w:rPr>
    </w:lvl>
    <w:lvl w:ilvl="1" w:tplc="39561524">
      <w:start w:val="1"/>
      <w:numFmt w:val="bullet"/>
      <w:lvlText w:val=""/>
      <w:lvlJc w:val="left"/>
      <w:pPr>
        <w:tabs>
          <w:tab w:val="num" w:pos="1440"/>
        </w:tabs>
        <w:ind w:left="1440" w:hanging="360"/>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4C384EE3"/>
    <w:multiLevelType w:val="hybridMultilevel"/>
    <w:tmpl w:val="78048CD8"/>
    <w:lvl w:ilvl="0" w:tplc="39561524">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1B13984"/>
    <w:multiLevelType w:val="hybridMultilevel"/>
    <w:tmpl w:val="5D7015C6"/>
    <w:lvl w:ilvl="0" w:tplc="0419000F">
      <w:start w:val="1"/>
      <w:numFmt w:val="decimal"/>
      <w:lvlText w:val="%1."/>
      <w:lvlJc w:val="left"/>
      <w:pPr>
        <w:ind w:left="-1080" w:hanging="360"/>
      </w:pPr>
      <w:rPr>
        <w:rFonts w:cs="Times New Roman"/>
      </w:rPr>
    </w:lvl>
    <w:lvl w:ilvl="1" w:tplc="04190019">
      <w:start w:val="1"/>
      <w:numFmt w:val="lowerLetter"/>
      <w:lvlText w:val="%2."/>
      <w:lvlJc w:val="left"/>
      <w:pPr>
        <w:ind w:left="-360" w:hanging="360"/>
      </w:pPr>
      <w:rPr>
        <w:rFonts w:cs="Times New Roman"/>
      </w:rPr>
    </w:lvl>
    <w:lvl w:ilvl="2" w:tplc="0419001B">
      <w:start w:val="1"/>
      <w:numFmt w:val="lowerRoman"/>
      <w:lvlText w:val="%3."/>
      <w:lvlJc w:val="right"/>
      <w:pPr>
        <w:ind w:left="360" w:hanging="180"/>
      </w:pPr>
      <w:rPr>
        <w:rFonts w:cs="Times New Roman"/>
      </w:rPr>
    </w:lvl>
    <w:lvl w:ilvl="3" w:tplc="0419000F">
      <w:start w:val="1"/>
      <w:numFmt w:val="decimal"/>
      <w:lvlText w:val="%4."/>
      <w:lvlJc w:val="left"/>
      <w:pPr>
        <w:ind w:left="1080" w:hanging="360"/>
      </w:pPr>
      <w:rPr>
        <w:rFonts w:cs="Times New Roman"/>
      </w:rPr>
    </w:lvl>
    <w:lvl w:ilvl="4" w:tplc="04190019">
      <w:start w:val="1"/>
      <w:numFmt w:val="lowerLetter"/>
      <w:lvlText w:val="%5."/>
      <w:lvlJc w:val="left"/>
      <w:pPr>
        <w:ind w:left="1800" w:hanging="360"/>
      </w:pPr>
      <w:rPr>
        <w:rFonts w:cs="Times New Roman"/>
      </w:rPr>
    </w:lvl>
    <w:lvl w:ilvl="5" w:tplc="0419001B">
      <w:start w:val="1"/>
      <w:numFmt w:val="lowerRoman"/>
      <w:lvlText w:val="%6."/>
      <w:lvlJc w:val="right"/>
      <w:pPr>
        <w:ind w:left="2520" w:hanging="180"/>
      </w:pPr>
      <w:rPr>
        <w:rFonts w:cs="Times New Roman"/>
      </w:rPr>
    </w:lvl>
    <w:lvl w:ilvl="6" w:tplc="0419000F">
      <w:start w:val="1"/>
      <w:numFmt w:val="decimal"/>
      <w:lvlText w:val="%7."/>
      <w:lvlJc w:val="left"/>
      <w:pPr>
        <w:ind w:left="3240" w:hanging="360"/>
      </w:pPr>
      <w:rPr>
        <w:rFonts w:cs="Times New Roman"/>
      </w:rPr>
    </w:lvl>
    <w:lvl w:ilvl="7" w:tplc="04190019">
      <w:start w:val="1"/>
      <w:numFmt w:val="lowerLetter"/>
      <w:lvlText w:val="%8."/>
      <w:lvlJc w:val="left"/>
      <w:pPr>
        <w:ind w:left="3960" w:hanging="360"/>
      </w:pPr>
      <w:rPr>
        <w:rFonts w:cs="Times New Roman"/>
      </w:rPr>
    </w:lvl>
    <w:lvl w:ilvl="8" w:tplc="0419001B">
      <w:start w:val="1"/>
      <w:numFmt w:val="lowerRoman"/>
      <w:lvlText w:val="%9."/>
      <w:lvlJc w:val="right"/>
      <w:pPr>
        <w:ind w:left="4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C50"/>
    <w:rsid w:val="000021CE"/>
    <w:rsid w:val="000066D4"/>
    <w:rsid w:val="00014595"/>
    <w:rsid w:val="00023897"/>
    <w:rsid w:val="000369BD"/>
    <w:rsid w:val="00037539"/>
    <w:rsid w:val="00037B1B"/>
    <w:rsid w:val="00042A92"/>
    <w:rsid w:val="00047A9B"/>
    <w:rsid w:val="00051BBF"/>
    <w:rsid w:val="00055081"/>
    <w:rsid w:val="00056A3E"/>
    <w:rsid w:val="0005744E"/>
    <w:rsid w:val="00061012"/>
    <w:rsid w:val="00080617"/>
    <w:rsid w:val="00087A11"/>
    <w:rsid w:val="00090A3D"/>
    <w:rsid w:val="000959BE"/>
    <w:rsid w:val="000B276E"/>
    <w:rsid w:val="000B582C"/>
    <w:rsid w:val="000C14E3"/>
    <w:rsid w:val="000C424C"/>
    <w:rsid w:val="000C5297"/>
    <w:rsid w:val="000E25C8"/>
    <w:rsid w:val="000E7DC3"/>
    <w:rsid w:val="00100434"/>
    <w:rsid w:val="001026D8"/>
    <w:rsid w:val="00102B9C"/>
    <w:rsid w:val="00110852"/>
    <w:rsid w:val="001110C3"/>
    <w:rsid w:val="0011238D"/>
    <w:rsid w:val="00117990"/>
    <w:rsid w:val="00132738"/>
    <w:rsid w:val="00137658"/>
    <w:rsid w:val="00142A5D"/>
    <w:rsid w:val="001445CD"/>
    <w:rsid w:val="001672F9"/>
    <w:rsid w:val="00184AFE"/>
    <w:rsid w:val="001870F0"/>
    <w:rsid w:val="001A44D3"/>
    <w:rsid w:val="001A4FFD"/>
    <w:rsid w:val="001B3DB4"/>
    <w:rsid w:val="001B6C4E"/>
    <w:rsid w:val="001C5AF0"/>
    <w:rsid w:val="001D1F34"/>
    <w:rsid w:val="001E1666"/>
    <w:rsid w:val="001E5443"/>
    <w:rsid w:val="00200614"/>
    <w:rsid w:val="00201F3F"/>
    <w:rsid w:val="0020562B"/>
    <w:rsid w:val="00215EA3"/>
    <w:rsid w:val="00223433"/>
    <w:rsid w:val="00223BEC"/>
    <w:rsid w:val="002346B0"/>
    <w:rsid w:val="00236562"/>
    <w:rsid w:val="00237A7D"/>
    <w:rsid w:val="00237D96"/>
    <w:rsid w:val="00255940"/>
    <w:rsid w:val="00261FBC"/>
    <w:rsid w:val="00265FF0"/>
    <w:rsid w:val="0027452E"/>
    <w:rsid w:val="0028429B"/>
    <w:rsid w:val="0028644D"/>
    <w:rsid w:val="0029109C"/>
    <w:rsid w:val="00294F95"/>
    <w:rsid w:val="00295278"/>
    <w:rsid w:val="002C0E28"/>
    <w:rsid w:val="002C23A7"/>
    <w:rsid w:val="002C4DBC"/>
    <w:rsid w:val="002C5062"/>
    <w:rsid w:val="002D23E6"/>
    <w:rsid w:val="002D7E53"/>
    <w:rsid w:val="002E61C5"/>
    <w:rsid w:val="002F1215"/>
    <w:rsid w:val="002F2E6B"/>
    <w:rsid w:val="002F6B00"/>
    <w:rsid w:val="003033D6"/>
    <w:rsid w:val="0031488F"/>
    <w:rsid w:val="00330A22"/>
    <w:rsid w:val="003345EC"/>
    <w:rsid w:val="0033497E"/>
    <w:rsid w:val="00340574"/>
    <w:rsid w:val="00343FB8"/>
    <w:rsid w:val="00345CC0"/>
    <w:rsid w:val="0035383A"/>
    <w:rsid w:val="00360CBE"/>
    <w:rsid w:val="003631D0"/>
    <w:rsid w:val="003636F2"/>
    <w:rsid w:val="003649BE"/>
    <w:rsid w:val="0037353F"/>
    <w:rsid w:val="003A1573"/>
    <w:rsid w:val="003B17EB"/>
    <w:rsid w:val="003B5BAF"/>
    <w:rsid w:val="003C495B"/>
    <w:rsid w:val="003C60BD"/>
    <w:rsid w:val="003D0DA4"/>
    <w:rsid w:val="003E0F88"/>
    <w:rsid w:val="003E520E"/>
    <w:rsid w:val="003F50C7"/>
    <w:rsid w:val="00452DFE"/>
    <w:rsid w:val="00454598"/>
    <w:rsid w:val="00455BC4"/>
    <w:rsid w:val="00456342"/>
    <w:rsid w:val="0045726C"/>
    <w:rsid w:val="00463D20"/>
    <w:rsid w:val="00467653"/>
    <w:rsid w:val="004702C2"/>
    <w:rsid w:val="0047080E"/>
    <w:rsid w:val="004769B9"/>
    <w:rsid w:val="00496D97"/>
    <w:rsid w:val="004A2A85"/>
    <w:rsid w:val="004A34D2"/>
    <w:rsid w:val="004B0799"/>
    <w:rsid w:val="004B1374"/>
    <w:rsid w:val="004B2C48"/>
    <w:rsid w:val="004B7931"/>
    <w:rsid w:val="004D2968"/>
    <w:rsid w:val="004D5C79"/>
    <w:rsid w:val="004E0ED5"/>
    <w:rsid w:val="004E1651"/>
    <w:rsid w:val="004E235D"/>
    <w:rsid w:val="004E695C"/>
    <w:rsid w:val="004F438B"/>
    <w:rsid w:val="00516755"/>
    <w:rsid w:val="00520B28"/>
    <w:rsid w:val="00532518"/>
    <w:rsid w:val="00532C7D"/>
    <w:rsid w:val="00546CDF"/>
    <w:rsid w:val="00553AB6"/>
    <w:rsid w:val="00574F30"/>
    <w:rsid w:val="00580541"/>
    <w:rsid w:val="0058135A"/>
    <w:rsid w:val="00583D9A"/>
    <w:rsid w:val="005969C7"/>
    <w:rsid w:val="005A08F7"/>
    <w:rsid w:val="005A390D"/>
    <w:rsid w:val="005A538E"/>
    <w:rsid w:val="005B4108"/>
    <w:rsid w:val="005D387B"/>
    <w:rsid w:val="005E21AD"/>
    <w:rsid w:val="005E3523"/>
    <w:rsid w:val="0060548A"/>
    <w:rsid w:val="006074A8"/>
    <w:rsid w:val="006119DB"/>
    <w:rsid w:val="00616E8A"/>
    <w:rsid w:val="0063034B"/>
    <w:rsid w:val="00631D6C"/>
    <w:rsid w:val="00634248"/>
    <w:rsid w:val="00634402"/>
    <w:rsid w:val="006502E8"/>
    <w:rsid w:val="00653E03"/>
    <w:rsid w:val="00654B0B"/>
    <w:rsid w:val="00657181"/>
    <w:rsid w:val="00657D51"/>
    <w:rsid w:val="00671448"/>
    <w:rsid w:val="0067176E"/>
    <w:rsid w:val="00672E17"/>
    <w:rsid w:val="00680C1D"/>
    <w:rsid w:val="00681159"/>
    <w:rsid w:val="00681382"/>
    <w:rsid w:val="0068179F"/>
    <w:rsid w:val="00686F84"/>
    <w:rsid w:val="00691A87"/>
    <w:rsid w:val="00695E1D"/>
    <w:rsid w:val="006A0234"/>
    <w:rsid w:val="006A11ED"/>
    <w:rsid w:val="006A20F6"/>
    <w:rsid w:val="006B182C"/>
    <w:rsid w:val="006B317D"/>
    <w:rsid w:val="006B6EEE"/>
    <w:rsid w:val="006B720C"/>
    <w:rsid w:val="006C4258"/>
    <w:rsid w:val="006D2527"/>
    <w:rsid w:val="006D3897"/>
    <w:rsid w:val="006D698E"/>
    <w:rsid w:val="006E6800"/>
    <w:rsid w:val="006F26DC"/>
    <w:rsid w:val="00704F42"/>
    <w:rsid w:val="00706ED0"/>
    <w:rsid w:val="00707D3F"/>
    <w:rsid w:val="007304CB"/>
    <w:rsid w:val="00733A8A"/>
    <w:rsid w:val="007357CC"/>
    <w:rsid w:val="00740F98"/>
    <w:rsid w:val="0074626D"/>
    <w:rsid w:val="00751BDD"/>
    <w:rsid w:val="007559C9"/>
    <w:rsid w:val="00756DFB"/>
    <w:rsid w:val="007574BF"/>
    <w:rsid w:val="00761FC9"/>
    <w:rsid w:val="00773790"/>
    <w:rsid w:val="0078313C"/>
    <w:rsid w:val="007840F8"/>
    <w:rsid w:val="007A7BC7"/>
    <w:rsid w:val="007B04B1"/>
    <w:rsid w:val="007B71B3"/>
    <w:rsid w:val="007C2C77"/>
    <w:rsid w:val="007C3169"/>
    <w:rsid w:val="007F5613"/>
    <w:rsid w:val="00806510"/>
    <w:rsid w:val="00855819"/>
    <w:rsid w:val="008564CE"/>
    <w:rsid w:val="008641AB"/>
    <w:rsid w:val="0086436F"/>
    <w:rsid w:val="00880FAF"/>
    <w:rsid w:val="00894AB8"/>
    <w:rsid w:val="008A0D94"/>
    <w:rsid w:val="008A11DB"/>
    <w:rsid w:val="008B12E5"/>
    <w:rsid w:val="008C0DEA"/>
    <w:rsid w:val="008C58F2"/>
    <w:rsid w:val="008C5E17"/>
    <w:rsid w:val="008C6604"/>
    <w:rsid w:val="008D41F4"/>
    <w:rsid w:val="008D4BBA"/>
    <w:rsid w:val="008E2C4B"/>
    <w:rsid w:val="008F5283"/>
    <w:rsid w:val="008F5E9D"/>
    <w:rsid w:val="00930FFD"/>
    <w:rsid w:val="00937D85"/>
    <w:rsid w:val="009451AD"/>
    <w:rsid w:val="00951A73"/>
    <w:rsid w:val="00952978"/>
    <w:rsid w:val="00990864"/>
    <w:rsid w:val="00996DFF"/>
    <w:rsid w:val="009A31F5"/>
    <w:rsid w:val="009B00F0"/>
    <w:rsid w:val="009D02A4"/>
    <w:rsid w:val="009E2A2E"/>
    <w:rsid w:val="009E79C2"/>
    <w:rsid w:val="009F19BC"/>
    <w:rsid w:val="009F56BC"/>
    <w:rsid w:val="00A01730"/>
    <w:rsid w:val="00A11267"/>
    <w:rsid w:val="00A30B0E"/>
    <w:rsid w:val="00A325C8"/>
    <w:rsid w:val="00A3652F"/>
    <w:rsid w:val="00A37D81"/>
    <w:rsid w:val="00A40768"/>
    <w:rsid w:val="00A600FE"/>
    <w:rsid w:val="00A6459B"/>
    <w:rsid w:val="00A65F39"/>
    <w:rsid w:val="00A718BC"/>
    <w:rsid w:val="00A80744"/>
    <w:rsid w:val="00A90563"/>
    <w:rsid w:val="00A9567F"/>
    <w:rsid w:val="00AB0A8B"/>
    <w:rsid w:val="00AB0C5D"/>
    <w:rsid w:val="00AB14E8"/>
    <w:rsid w:val="00AC6332"/>
    <w:rsid w:val="00AE12D0"/>
    <w:rsid w:val="00AE4127"/>
    <w:rsid w:val="00AE5C50"/>
    <w:rsid w:val="00AE5E45"/>
    <w:rsid w:val="00AE6FAC"/>
    <w:rsid w:val="00B02EC5"/>
    <w:rsid w:val="00B05A19"/>
    <w:rsid w:val="00B1059E"/>
    <w:rsid w:val="00B119B2"/>
    <w:rsid w:val="00B15DCB"/>
    <w:rsid w:val="00B16448"/>
    <w:rsid w:val="00B224C1"/>
    <w:rsid w:val="00B25C19"/>
    <w:rsid w:val="00B25CFD"/>
    <w:rsid w:val="00B3411C"/>
    <w:rsid w:val="00B3634C"/>
    <w:rsid w:val="00B37BF5"/>
    <w:rsid w:val="00B47AC1"/>
    <w:rsid w:val="00B503DE"/>
    <w:rsid w:val="00B51A59"/>
    <w:rsid w:val="00B52250"/>
    <w:rsid w:val="00B54C2E"/>
    <w:rsid w:val="00B6351B"/>
    <w:rsid w:val="00B8394D"/>
    <w:rsid w:val="00B85281"/>
    <w:rsid w:val="00B91EBA"/>
    <w:rsid w:val="00BA092B"/>
    <w:rsid w:val="00BA6D49"/>
    <w:rsid w:val="00BB5CE7"/>
    <w:rsid w:val="00BC2798"/>
    <w:rsid w:val="00BC59B6"/>
    <w:rsid w:val="00BC6554"/>
    <w:rsid w:val="00BD16F4"/>
    <w:rsid w:val="00BD2157"/>
    <w:rsid w:val="00BD5661"/>
    <w:rsid w:val="00BE0C04"/>
    <w:rsid w:val="00BF3027"/>
    <w:rsid w:val="00BF3486"/>
    <w:rsid w:val="00C00E3B"/>
    <w:rsid w:val="00C0799C"/>
    <w:rsid w:val="00C15E05"/>
    <w:rsid w:val="00C20B48"/>
    <w:rsid w:val="00C213E5"/>
    <w:rsid w:val="00C233A9"/>
    <w:rsid w:val="00C271F2"/>
    <w:rsid w:val="00C27745"/>
    <w:rsid w:val="00C306E0"/>
    <w:rsid w:val="00C32C88"/>
    <w:rsid w:val="00C3330B"/>
    <w:rsid w:val="00C337DB"/>
    <w:rsid w:val="00C34D05"/>
    <w:rsid w:val="00C37775"/>
    <w:rsid w:val="00C404B4"/>
    <w:rsid w:val="00C44113"/>
    <w:rsid w:val="00C44531"/>
    <w:rsid w:val="00C448CA"/>
    <w:rsid w:val="00C47B69"/>
    <w:rsid w:val="00C50F2E"/>
    <w:rsid w:val="00C66846"/>
    <w:rsid w:val="00C70A56"/>
    <w:rsid w:val="00C7445A"/>
    <w:rsid w:val="00C94D08"/>
    <w:rsid w:val="00CC50E3"/>
    <w:rsid w:val="00CC66F2"/>
    <w:rsid w:val="00CD27B8"/>
    <w:rsid w:val="00CD3F7B"/>
    <w:rsid w:val="00CE5F53"/>
    <w:rsid w:val="00D1121C"/>
    <w:rsid w:val="00D17302"/>
    <w:rsid w:val="00D246F0"/>
    <w:rsid w:val="00D27BA9"/>
    <w:rsid w:val="00D51B21"/>
    <w:rsid w:val="00D654C0"/>
    <w:rsid w:val="00D86230"/>
    <w:rsid w:val="00D87F6E"/>
    <w:rsid w:val="00D96AFF"/>
    <w:rsid w:val="00DB1DEC"/>
    <w:rsid w:val="00DB7EB8"/>
    <w:rsid w:val="00DC2E78"/>
    <w:rsid w:val="00DD3622"/>
    <w:rsid w:val="00DF0439"/>
    <w:rsid w:val="00DF6DAA"/>
    <w:rsid w:val="00E02852"/>
    <w:rsid w:val="00E035CE"/>
    <w:rsid w:val="00E150B2"/>
    <w:rsid w:val="00E2133B"/>
    <w:rsid w:val="00E24B2E"/>
    <w:rsid w:val="00E3084A"/>
    <w:rsid w:val="00E31D19"/>
    <w:rsid w:val="00E46C79"/>
    <w:rsid w:val="00E5131B"/>
    <w:rsid w:val="00E519C2"/>
    <w:rsid w:val="00E5569A"/>
    <w:rsid w:val="00E64ED6"/>
    <w:rsid w:val="00E70E43"/>
    <w:rsid w:val="00E718DE"/>
    <w:rsid w:val="00E74943"/>
    <w:rsid w:val="00E8253E"/>
    <w:rsid w:val="00E91515"/>
    <w:rsid w:val="00EA03D9"/>
    <w:rsid w:val="00EA27FC"/>
    <w:rsid w:val="00EA55E2"/>
    <w:rsid w:val="00EB05DF"/>
    <w:rsid w:val="00EB15B8"/>
    <w:rsid w:val="00EB16C1"/>
    <w:rsid w:val="00EB2560"/>
    <w:rsid w:val="00EC03B9"/>
    <w:rsid w:val="00EC06C1"/>
    <w:rsid w:val="00EC4D10"/>
    <w:rsid w:val="00EF2DBF"/>
    <w:rsid w:val="00EF7781"/>
    <w:rsid w:val="00F00EC6"/>
    <w:rsid w:val="00F01C35"/>
    <w:rsid w:val="00F12D56"/>
    <w:rsid w:val="00F20209"/>
    <w:rsid w:val="00F2591B"/>
    <w:rsid w:val="00F259AA"/>
    <w:rsid w:val="00F25D4F"/>
    <w:rsid w:val="00F26377"/>
    <w:rsid w:val="00F30552"/>
    <w:rsid w:val="00F31794"/>
    <w:rsid w:val="00F342F0"/>
    <w:rsid w:val="00F40E40"/>
    <w:rsid w:val="00F462D5"/>
    <w:rsid w:val="00F50192"/>
    <w:rsid w:val="00F549A5"/>
    <w:rsid w:val="00F54DFC"/>
    <w:rsid w:val="00F6417E"/>
    <w:rsid w:val="00F7069D"/>
    <w:rsid w:val="00F7675D"/>
    <w:rsid w:val="00F77976"/>
    <w:rsid w:val="00F814AB"/>
    <w:rsid w:val="00F93306"/>
    <w:rsid w:val="00F96C44"/>
    <w:rsid w:val="00FC584D"/>
    <w:rsid w:val="00FC702C"/>
    <w:rsid w:val="00FD1F82"/>
    <w:rsid w:val="00FD2F51"/>
    <w:rsid w:val="00FE2C5C"/>
    <w:rsid w:val="00FE5096"/>
    <w:rsid w:val="00FE58B5"/>
    <w:rsid w:val="00FF2C3D"/>
    <w:rsid w:val="00FF744F"/>
    <w:rsid w:val="00FF7A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C50"/>
    <w:pPr>
      <w:autoSpaceDE w:val="0"/>
      <w:autoSpaceDN w:val="0"/>
    </w:pPr>
    <w:rPr>
      <w:rFonts w:ascii="Times New Roman" w:eastAsia="Times New Roman" w:hAnsi="Times New Roman"/>
    </w:rPr>
  </w:style>
  <w:style w:type="paragraph" w:styleId="1">
    <w:name w:val="heading 1"/>
    <w:basedOn w:val="a"/>
    <w:next w:val="a"/>
    <w:link w:val="10"/>
    <w:autoRedefine/>
    <w:uiPriority w:val="99"/>
    <w:qFormat/>
    <w:locked/>
    <w:rsid w:val="006D698E"/>
    <w:pPr>
      <w:keepNext/>
      <w:outlineLvl w:val="0"/>
    </w:pPr>
    <w:rPr>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698E"/>
    <w:rPr>
      <w:rFonts w:ascii="Times New Roman" w:hAnsi="Times New Roman" w:cs="Times New Roman"/>
      <w:bCs/>
      <w:kern w:val="32"/>
      <w:sz w:val="32"/>
      <w:szCs w:val="32"/>
    </w:rPr>
  </w:style>
  <w:style w:type="paragraph" w:styleId="a3">
    <w:name w:val="No Spacing"/>
    <w:autoRedefine/>
    <w:uiPriority w:val="99"/>
    <w:qFormat/>
    <w:rsid w:val="006119DB"/>
    <w:pPr>
      <w:jc w:val="center"/>
    </w:pPr>
    <w:rPr>
      <w:rFonts w:ascii="Times New Roman" w:hAnsi="Times New Roman"/>
      <w:sz w:val="16"/>
      <w:szCs w:val="16"/>
      <w:lang w:eastAsia="en-US"/>
    </w:rPr>
  </w:style>
  <w:style w:type="paragraph" w:styleId="a4">
    <w:name w:val="List Paragraph"/>
    <w:basedOn w:val="a"/>
    <w:uiPriority w:val="99"/>
    <w:qFormat/>
    <w:rsid w:val="00AE5C50"/>
    <w:pPr>
      <w:ind w:left="720"/>
      <w:contextualSpacing/>
    </w:pPr>
  </w:style>
  <w:style w:type="paragraph" w:customStyle="1" w:styleId="11">
    <w:name w:val="Обычный1"/>
    <w:uiPriority w:val="99"/>
    <w:rsid w:val="00330A22"/>
    <w:pPr>
      <w:snapToGrid w:val="0"/>
    </w:pPr>
    <w:rPr>
      <w:rFonts w:ascii="Times New Roman" w:eastAsia="Times New Roman" w:hAnsi="Times New Roman"/>
    </w:rPr>
  </w:style>
  <w:style w:type="paragraph" w:styleId="a5">
    <w:name w:val="Title"/>
    <w:basedOn w:val="a"/>
    <w:link w:val="a6"/>
    <w:uiPriority w:val="99"/>
    <w:qFormat/>
    <w:rsid w:val="00330A22"/>
    <w:pPr>
      <w:autoSpaceDE/>
      <w:autoSpaceDN/>
      <w:jc w:val="center"/>
    </w:pPr>
    <w:rPr>
      <w:b/>
      <w:bCs/>
      <w:sz w:val="52"/>
      <w:szCs w:val="24"/>
    </w:rPr>
  </w:style>
  <w:style w:type="character" w:customStyle="1" w:styleId="a6">
    <w:name w:val="Название Знак"/>
    <w:basedOn w:val="a0"/>
    <w:link w:val="a5"/>
    <w:uiPriority w:val="99"/>
    <w:locked/>
    <w:rsid w:val="00330A22"/>
    <w:rPr>
      <w:rFonts w:ascii="Times New Roman" w:hAnsi="Times New Roman" w:cs="Times New Roman"/>
      <w:b/>
      <w:bCs/>
      <w:sz w:val="24"/>
      <w:szCs w:val="24"/>
      <w:lang w:eastAsia="ru-RU"/>
    </w:rPr>
  </w:style>
  <w:style w:type="paragraph" w:styleId="a7">
    <w:name w:val="footnote text"/>
    <w:basedOn w:val="a"/>
    <w:link w:val="a8"/>
    <w:uiPriority w:val="99"/>
    <w:rsid w:val="00330A22"/>
  </w:style>
  <w:style w:type="character" w:customStyle="1" w:styleId="a8">
    <w:name w:val="Текст сноски Знак"/>
    <w:basedOn w:val="a0"/>
    <w:link w:val="a7"/>
    <w:uiPriority w:val="99"/>
    <w:locked/>
    <w:rsid w:val="00330A22"/>
    <w:rPr>
      <w:rFonts w:ascii="Times New Roman" w:hAnsi="Times New Roman" w:cs="Times New Roman"/>
      <w:sz w:val="20"/>
      <w:szCs w:val="20"/>
      <w:lang w:eastAsia="ru-RU"/>
    </w:rPr>
  </w:style>
  <w:style w:type="character" w:styleId="a9">
    <w:name w:val="footnote reference"/>
    <w:basedOn w:val="a0"/>
    <w:uiPriority w:val="99"/>
    <w:rsid w:val="00330A22"/>
    <w:rPr>
      <w:rFonts w:cs="Times New Roman"/>
      <w:vertAlign w:val="superscript"/>
    </w:rPr>
  </w:style>
  <w:style w:type="character" w:styleId="aa">
    <w:name w:val="Emphasis"/>
    <w:basedOn w:val="a0"/>
    <w:uiPriority w:val="99"/>
    <w:qFormat/>
    <w:rsid w:val="00C306E0"/>
    <w:rPr>
      <w:rFonts w:cs="Times New Roman"/>
      <w:i/>
      <w:iCs/>
    </w:rPr>
  </w:style>
  <w:style w:type="paragraph" w:customStyle="1" w:styleId="ConsPlusNormal">
    <w:name w:val="ConsPlusNormal"/>
    <w:uiPriority w:val="99"/>
    <w:rsid w:val="00EA27FC"/>
    <w:pPr>
      <w:widowControl w:val="0"/>
      <w:autoSpaceDE w:val="0"/>
      <w:autoSpaceDN w:val="0"/>
      <w:adjustRightInd w:val="0"/>
      <w:ind w:firstLine="720"/>
    </w:pPr>
    <w:rPr>
      <w:rFonts w:ascii="Arial" w:eastAsia="Times New Roman" w:hAnsi="Arial" w:cs="Arial"/>
    </w:rPr>
  </w:style>
  <w:style w:type="character" w:styleId="ab">
    <w:name w:val="Hyperlink"/>
    <w:basedOn w:val="a0"/>
    <w:uiPriority w:val="99"/>
    <w:rsid w:val="006119DB"/>
    <w:rPr>
      <w:rFonts w:cs="Times New Roman"/>
      <w:color w:val="0000FF"/>
      <w:u w:val="single"/>
    </w:rPr>
  </w:style>
  <w:style w:type="character" w:customStyle="1" w:styleId="apple-converted-space">
    <w:name w:val="apple-converted-space"/>
    <w:basedOn w:val="a0"/>
    <w:uiPriority w:val="99"/>
    <w:rsid w:val="006D698E"/>
    <w:rPr>
      <w:rFonts w:cs="Times New Roman"/>
    </w:rPr>
  </w:style>
  <w:style w:type="paragraph" w:customStyle="1" w:styleId="ac">
    <w:name w:val="Знак Знак Знак"/>
    <w:basedOn w:val="a"/>
    <w:uiPriority w:val="99"/>
    <w:rsid w:val="007F5613"/>
    <w:pPr>
      <w:autoSpaceDE/>
      <w:autoSpaceDN/>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7F5613"/>
    <w:pPr>
      <w:widowControl w:val="0"/>
      <w:autoSpaceDE w:val="0"/>
      <w:autoSpaceDN w:val="0"/>
      <w:adjustRightInd w:val="0"/>
    </w:pPr>
    <w:rPr>
      <w:rFonts w:ascii="Courier New" w:eastAsia="Times New Roman" w:hAnsi="Courier New" w:cs="Courier New"/>
    </w:rPr>
  </w:style>
  <w:style w:type="paragraph" w:styleId="ad">
    <w:name w:val="header"/>
    <w:basedOn w:val="a"/>
    <w:link w:val="ae"/>
    <w:uiPriority w:val="99"/>
    <w:semiHidden/>
    <w:unhideWhenUsed/>
    <w:rsid w:val="00F549A5"/>
    <w:pPr>
      <w:tabs>
        <w:tab w:val="center" w:pos="4677"/>
        <w:tab w:val="right" w:pos="9355"/>
      </w:tabs>
    </w:pPr>
  </w:style>
  <w:style w:type="character" w:customStyle="1" w:styleId="ae">
    <w:name w:val="Верхний колонтитул Знак"/>
    <w:basedOn w:val="a0"/>
    <w:link w:val="ad"/>
    <w:uiPriority w:val="99"/>
    <w:semiHidden/>
    <w:rsid w:val="00F549A5"/>
    <w:rPr>
      <w:rFonts w:ascii="Times New Roman" w:eastAsia="Times New Roman" w:hAnsi="Times New Roman"/>
    </w:rPr>
  </w:style>
  <w:style w:type="paragraph" w:styleId="af">
    <w:name w:val="footer"/>
    <w:basedOn w:val="a"/>
    <w:link w:val="af0"/>
    <w:uiPriority w:val="99"/>
    <w:semiHidden/>
    <w:unhideWhenUsed/>
    <w:rsid w:val="00F549A5"/>
    <w:pPr>
      <w:tabs>
        <w:tab w:val="center" w:pos="4677"/>
        <w:tab w:val="right" w:pos="9355"/>
      </w:tabs>
    </w:pPr>
  </w:style>
  <w:style w:type="character" w:customStyle="1" w:styleId="af0">
    <w:name w:val="Нижний колонтитул Знак"/>
    <w:basedOn w:val="a0"/>
    <w:link w:val="af"/>
    <w:uiPriority w:val="99"/>
    <w:semiHidden/>
    <w:rsid w:val="00F549A5"/>
    <w:rPr>
      <w:rFonts w:ascii="Times New Roman" w:eastAsia="Times New Roman" w:hAnsi="Times New Roman"/>
    </w:rPr>
  </w:style>
  <w:style w:type="paragraph" w:styleId="af1">
    <w:name w:val="Balloon Text"/>
    <w:basedOn w:val="a"/>
    <w:link w:val="af2"/>
    <w:uiPriority w:val="99"/>
    <w:semiHidden/>
    <w:unhideWhenUsed/>
    <w:rsid w:val="00A3652F"/>
    <w:rPr>
      <w:rFonts w:ascii="Segoe UI" w:hAnsi="Segoe UI" w:cs="Segoe UI"/>
      <w:sz w:val="18"/>
      <w:szCs w:val="18"/>
    </w:rPr>
  </w:style>
  <w:style w:type="character" w:customStyle="1" w:styleId="af2">
    <w:name w:val="Текст выноски Знак"/>
    <w:basedOn w:val="a0"/>
    <w:link w:val="af1"/>
    <w:uiPriority w:val="99"/>
    <w:semiHidden/>
    <w:rsid w:val="00A3652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3037595">
      <w:bodyDiv w:val="1"/>
      <w:marLeft w:val="0"/>
      <w:marRight w:val="0"/>
      <w:marTop w:val="0"/>
      <w:marBottom w:val="0"/>
      <w:divBdr>
        <w:top w:val="none" w:sz="0" w:space="0" w:color="auto"/>
        <w:left w:val="none" w:sz="0" w:space="0" w:color="auto"/>
        <w:bottom w:val="none" w:sz="0" w:space="0" w:color="auto"/>
        <w:right w:val="none" w:sz="0" w:space="0" w:color="auto"/>
      </w:divBdr>
    </w:div>
    <w:div w:id="807092722">
      <w:marLeft w:val="0"/>
      <w:marRight w:val="0"/>
      <w:marTop w:val="0"/>
      <w:marBottom w:val="0"/>
      <w:divBdr>
        <w:top w:val="none" w:sz="0" w:space="0" w:color="auto"/>
        <w:left w:val="none" w:sz="0" w:space="0" w:color="auto"/>
        <w:bottom w:val="none" w:sz="0" w:space="0" w:color="auto"/>
        <w:right w:val="none" w:sz="0" w:space="0" w:color="auto"/>
      </w:divBdr>
      <w:divsChild>
        <w:div w:id="807092719">
          <w:marLeft w:val="0"/>
          <w:marRight w:val="0"/>
          <w:marTop w:val="0"/>
          <w:marBottom w:val="0"/>
          <w:divBdr>
            <w:top w:val="none" w:sz="0" w:space="0" w:color="auto"/>
            <w:left w:val="none" w:sz="0" w:space="0" w:color="auto"/>
            <w:bottom w:val="none" w:sz="0" w:space="0" w:color="auto"/>
            <w:right w:val="none" w:sz="0" w:space="0" w:color="auto"/>
          </w:divBdr>
        </w:div>
        <w:div w:id="807092720">
          <w:marLeft w:val="0"/>
          <w:marRight w:val="0"/>
          <w:marTop w:val="0"/>
          <w:marBottom w:val="0"/>
          <w:divBdr>
            <w:top w:val="none" w:sz="0" w:space="0" w:color="auto"/>
            <w:left w:val="none" w:sz="0" w:space="0" w:color="auto"/>
            <w:bottom w:val="none" w:sz="0" w:space="0" w:color="auto"/>
            <w:right w:val="none" w:sz="0" w:space="0" w:color="auto"/>
          </w:divBdr>
        </w:div>
        <w:div w:id="807092721">
          <w:marLeft w:val="0"/>
          <w:marRight w:val="0"/>
          <w:marTop w:val="0"/>
          <w:marBottom w:val="0"/>
          <w:divBdr>
            <w:top w:val="none" w:sz="0" w:space="0" w:color="auto"/>
            <w:left w:val="none" w:sz="0" w:space="0" w:color="auto"/>
            <w:bottom w:val="none" w:sz="0" w:space="0" w:color="auto"/>
            <w:right w:val="none" w:sz="0" w:space="0" w:color="auto"/>
          </w:divBdr>
        </w:div>
        <w:div w:id="807092723">
          <w:marLeft w:val="0"/>
          <w:marRight w:val="0"/>
          <w:marTop w:val="0"/>
          <w:marBottom w:val="0"/>
          <w:divBdr>
            <w:top w:val="none" w:sz="0" w:space="0" w:color="auto"/>
            <w:left w:val="none" w:sz="0" w:space="0" w:color="auto"/>
            <w:bottom w:val="none" w:sz="0" w:space="0" w:color="auto"/>
            <w:right w:val="none" w:sz="0" w:space="0" w:color="auto"/>
          </w:divBdr>
        </w:div>
      </w:divsChild>
    </w:div>
    <w:div w:id="1183664344">
      <w:bodyDiv w:val="1"/>
      <w:marLeft w:val="0"/>
      <w:marRight w:val="0"/>
      <w:marTop w:val="0"/>
      <w:marBottom w:val="0"/>
      <w:divBdr>
        <w:top w:val="none" w:sz="0" w:space="0" w:color="auto"/>
        <w:left w:val="none" w:sz="0" w:space="0" w:color="auto"/>
        <w:bottom w:val="none" w:sz="0" w:space="0" w:color="auto"/>
        <w:right w:val="none" w:sz="0" w:space="0" w:color="auto"/>
      </w:divBdr>
    </w:div>
    <w:div w:id="1263806953">
      <w:bodyDiv w:val="1"/>
      <w:marLeft w:val="0"/>
      <w:marRight w:val="0"/>
      <w:marTop w:val="0"/>
      <w:marBottom w:val="0"/>
      <w:divBdr>
        <w:top w:val="none" w:sz="0" w:space="0" w:color="auto"/>
        <w:left w:val="none" w:sz="0" w:space="0" w:color="auto"/>
        <w:bottom w:val="none" w:sz="0" w:space="0" w:color="auto"/>
        <w:right w:val="none" w:sz="0" w:space="0" w:color="auto"/>
      </w:divBdr>
    </w:div>
    <w:div w:id="1480342725">
      <w:bodyDiv w:val="1"/>
      <w:marLeft w:val="0"/>
      <w:marRight w:val="0"/>
      <w:marTop w:val="0"/>
      <w:marBottom w:val="0"/>
      <w:divBdr>
        <w:top w:val="none" w:sz="0" w:space="0" w:color="auto"/>
        <w:left w:val="none" w:sz="0" w:space="0" w:color="auto"/>
        <w:bottom w:val="none" w:sz="0" w:space="0" w:color="auto"/>
        <w:right w:val="none" w:sz="0" w:space="0" w:color="auto"/>
      </w:divBdr>
    </w:div>
    <w:div w:id="152123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erki.gov.ru/wps/portal/!ut/p/z1/jZLLcoJAEEW_JQuX2M3wELMDjESjUTFGmY0FOCKlojWCaL4-oyZVwVJML7vvrdMvoDABmvj7OPLTeJP4K_DAo7Vpq2W0ZAflrqHUbRxg01KdTxdRVWG8j1kOo7V_iNfxF5vBEChQxrdOFs_AIygbqBNdkomqSVgnhqRrRJHwHIqhqAoRUI_qfyDvg_oJ0n6xNZcIGYzPgo6sE0cVgl6t3UCzUX99a6oNUa8BLfiLTSL58ZcATn68E-Yv_zptucRSEJ0eueLf6b8E8C9_yYAP_fTGiMUJHu2gDTRabQLxE-JcZhIoRgSUsznjjFczLtKLNN3unitYwTzPq0c_mbFDlWcVvOVYbHYpTApC-BA9lD7bkGdTd3Rex31drwZjznabjIcM3Iil9iJLwiUMQj9csA7bs1Xfj9jlUcNLzZNhu7YD4xiLkJbzbqoFWr9rdc2nb30yAzI!/dz/d5/L0lHaUovd0RFQkZnQk5nQVRnQlEhIS80TmxGVXg0Zy9aNl9JSThJMUcwMU04MzlDMFEwRkI0R1ZSMDAwMi9aN19JSThJMUcwMU04MzlDMFEwRkI0R1ZSMDA0NC9ydV9SV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6D7A1-D0E4-45CC-AAC4-8DE2121A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172</cp:revision>
  <cp:lastPrinted>2018-02-27T14:11:00Z</cp:lastPrinted>
  <dcterms:created xsi:type="dcterms:W3CDTF">2013-12-13T10:52:00Z</dcterms:created>
  <dcterms:modified xsi:type="dcterms:W3CDTF">2019-09-12T16:29:00Z</dcterms:modified>
</cp:coreProperties>
</file>